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E29" w:rsidRDefault="002A3E29" w:rsidP="006A4C27">
      <w:pPr>
        <w:pStyle w:val="Sinespaciado"/>
        <w:spacing w:line="276" w:lineRule="auto"/>
        <w:rPr>
          <w:rFonts w:ascii="Arial" w:hAnsi="Arial" w:cs="Arial"/>
          <w:sz w:val="40"/>
          <w:szCs w:val="40"/>
          <w:lang w:eastAsia="es-AR"/>
        </w:rPr>
      </w:pPr>
      <w:bookmarkStart w:id="0" w:name="_GoBack"/>
      <w:bookmarkEnd w:id="0"/>
    </w:p>
    <w:p w:rsidR="00BD765D" w:rsidRDefault="00BD765D" w:rsidP="00BD765D">
      <w:pPr>
        <w:pStyle w:val="Sinespaciado"/>
        <w:spacing w:line="276" w:lineRule="auto"/>
        <w:rPr>
          <w:rFonts w:ascii="Arial" w:hAnsi="Arial" w:cs="Arial"/>
          <w:b/>
          <w:sz w:val="48"/>
          <w:szCs w:val="48"/>
          <w:lang w:eastAsia="es-AR"/>
        </w:rPr>
      </w:pPr>
    </w:p>
    <w:p w:rsidR="002A3E29" w:rsidRPr="00567C3D" w:rsidRDefault="00567C3D" w:rsidP="00567C3D">
      <w:pPr>
        <w:pStyle w:val="Sinespaciado"/>
        <w:shd w:val="clear" w:color="auto" w:fill="D9D9D9" w:themeFill="background1" w:themeFillShade="D9"/>
        <w:spacing w:line="360" w:lineRule="auto"/>
        <w:jc w:val="center"/>
        <w:rPr>
          <w:rFonts w:ascii="Arial" w:hAnsi="Arial" w:cs="Arial"/>
          <w:b/>
          <w:sz w:val="48"/>
          <w:szCs w:val="48"/>
          <w:lang w:eastAsia="es-AR"/>
        </w:rPr>
      </w:pPr>
      <w:r>
        <w:rPr>
          <w:rFonts w:ascii="Arial" w:hAnsi="Arial" w:cs="Arial"/>
          <w:b/>
          <w:sz w:val="48"/>
          <w:szCs w:val="48"/>
          <w:lang w:eastAsia="es-AR"/>
        </w:rPr>
        <w:t>POLÍTICA INSTITUCIONAL</w:t>
      </w:r>
    </w:p>
    <w:p w:rsidR="00BD765D" w:rsidRDefault="00BD765D" w:rsidP="00F50145">
      <w:pPr>
        <w:pStyle w:val="Sinespaciado"/>
        <w:spacing w:line="276" w:lineRule="auto"/>
        <w:jc w:val="both"/>
        <w:rPr>
          <w:rFonts w:ascii="Arial" w:hAnsi="Arial" w:cs="Arial"/>
          <w:sz w:val="48"/>
          <w:szCs w:val="48"/>
          <w:lang w:eastAsia="es-AR"/>
        </w:rPr>
      </w:pPr>
    </w:p>
    <w:p w:rsidR="00F50145" w:rsidRPr="008651AC" w:rsidRDefault="00567C3D" w:rsidP="00F50145">
      <w:pPr>
        <w:pStyle w:val="Sinespaciado"/>
        <w:spacing w:line="276" w:lineRule="auto"/>
        <w:jc w:val="both"/>
        <w:rPr>
          <w:rFonts w:ascii="Arial" w:hAnsi="Arial" w:cs="Arial"/>
          <w:b/>
          <w:sz w:val="32"/>
          <w:szCs w:val="32"/>
          <w:lang w:eastAsia="es-AR"/>
        </w:rPr>
      </w:pPr>
      <w:r>
        <w:rPr>
          <w:rFonts w:ascii="Arial" w:hAnsi="Arial" w:cs="Arial"/>
          <w:sz w:val="40"/>
          <w:szCs w:val="40"/>
          <w:lang w:eastAsia="es-AR"/>
        </w:rPr>
        <w:t xml:space="preserve">Profesora: </w:t>
      </w:r>
      <w:r w:rsidR="008651AC" w:rsidRPr="008651AC">
        <w:rPr>
          <w:rFonts w:ascii="Arial" w:hAnsi="Arial" w:cs="Arial"/>
          <w:b/>
          <w:sz w:val="32"/>
          <w:szCs w:val="32"/>
          <w:lang w:eastAsia="es-AR"/>
        </w:rPr>
        <w:t>Nora Melman</w:t>
      </w:r>
      <w:r>
        <w:rPr>
          <w:rFonts w:ascii="Arial" w:hAnsi="Arial" w:cs="Arial"/>
          <w:b/>
          <w:sz w:val="32"/>
          <w:szCs w:val="32"/>
          <w:lang w:eastAsia="es-AR"/>
        </w:rPr>
        <w:t>n Rabey</w:t>
      </w:r>
    </w:p>
    <w:p w:rsidR="00F50145" w:rsidRDefault="00F50145" w:rsidP="00F50145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  <w:lang w:eastAsia="es-AR"/>
        </w:rPr>
      </w:pPr>
    </w:p>
    <w:p w:rsidR="00F50145" w:rsidRDefault="00567C3D" w:rsidP="00F50145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  <w:lang w:eastAsia="es-AR"/>
        </w:rPr>
      </w:pPr>
      <w:r>
        <w:rPr>
          <w:rFonts w:ascii="Arial" w:hAnsi="Arial" w:cs="Arial"/>
          <w:sz w:val="24"/>
          <w:szCs w:val="24"/>
          <w:lang w:eastAsia="es-AR"/>
        </w:rPr>
        <w:t>3º  Año GEOGRAFIA</w:t>
      </w:r>
    </w:p>
    <w:p w:rsidR="00F50145" w:rsidRDefault="00F50145" w:rsidP="00F50145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  <w:lang w:eastAsia="es-AR"/>
        </w:rPr>
      </w:pPr>
    </w:p>
    <w:p w:rsidR="00F50145" w:rsidRDefault="00F50145" w:rsidP="00F50145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  <w:lang w:eastAsia="es-AR"/>
        </w:rPr>
      </w:pPr>
    </w:p>
    <w:p w:rsidR="00F50145" w:rsidRDefault="008651AC" w:rsidP="00F50145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  <w:lang w:eastAsia="es-AR"/>
        </w:rPr>
      </w:pPr>
      <w:r w:rsidRPr="008651AC">
        <w:rPr>
          <w:rFonts w:ascii="Arial" w:hAnsi="Arial" w:cs="Arial"/>
          <w:sz w:val="24"/>
          <w:szCs w:val="24"/>
          <w:lang w:eastAsia="es-AR"/>
        </w:rPr>
        <w:t>EL PROYECTO CURRICULAR INTRODUCIRA A LOS ALUMNOS EN CONTEXTOS Y PROBLEMATICAS ACTUALES QUE COMO FUTUROS DOCENTES DEBERAN ABORDAR ANTE DESAFIOS EN SU PRACTICA DIARIA TAN DIVERSA  Y TRANSFORMADORA.</w:t>
      </w:r>
    </w:p>
    <w:p w:rsidR="00F50145" w:rsidRDefault="00F50145" w:rsidP="00F50145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  <w:lang w:eastAsia="es-AR"/>
        </w:rPr>
      </w:pPr>
    </w:p>
    <w:p w:rsidR="00F50145" w:rsidRDefault="00F50145" w:rsidP="00F50145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  <w:lang w:eastAsia="es-AR"/>
        </w:rPr>
      </w:pPr>
    </w:p>
    <w:p w:rsidR="00F50145" w:rsidRDefault="00F50145" w:rsidP="00F50145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  <w:lang w:eastAsia="es-AR"/>
        </w:rPr>
      </w:pPr>
    </w:p>
    <w:p w:rsidR="00F50145" w:rsidRDefault="00F50145" w:rsidP="00F50145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  <w:lang w:eastAsia="es-AR"/>
        </w:rPr>
      </w:pPr>
    </w:p>
    <w:p w:rsidR="00F50145" w:rsidRDefault="00F50145" w:rsidP="00F50145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  <w:lang w:eastAsia="es-AR"/>
        </w:rPr>
      </w:pPr>
    </w:p>
    <w:p w:rsidR="00F50145" w:rsidRPr="00F50145" w:rsidRDefault="00F50145" w:rsidP="00F50145">
      <w:pPr>
        <w:pStyle w:val="Sinespaciado"/>
        <w:shd w:val="clear" w:color="auto" w:fill="D9D9D9" w:themeFill="background1" w:themeFillShade="D9"/>
        <w:spacing w:line="276" w:lineRule="auto"/>
        <w:jc w:val="both"/>
        <w:rPr>
          <w:rFonts w:ascii="Arial" w:hAnsi="Arial" w:cs="Arial"/>
          <w:b/>
          <w:sz w:val="28"/>
          <w:szCs w:val="28"/>
          <w:lang w:eastAsia="es-AR"/>
        </w:rPr>
      </w:pPr>
      <w:r w:rsidRPr="00F50145">
        <w:rPr>
          <w:rFonts w:ascii="Arial" w:hAnsi="Arial" w:cs="Arial"/>
          <w:sz w:val="24"/>
          <w:szCs w:val="24"/>
          <w:lang w:eastAsia="es-AR"/>
        </w:rPr>
        <w:t> </w:t>
      </w:r>
      <w:r w:rsidR="00F342CF" w:rsidRPr="00F50145">
        <w:rPr>
          <w:rFonts w:ascii="Arial" w:hAnsi="Arial" w:cs="Arial"/>
          <w:b/>
          <w:sz w:val="28"/>
          <w:szCs w:val="28"/>
          <w:lang w:eastAsia="es-AR"/>
        </w:rPr>
        <w:t>EXPECTATIVAS</w:t>
      </w:r>
      <w:r w:rsidR="00F342CF">
        <w:rPr>
          <w:rFonts w:ascii="Arial" w:hAnsi="Arial" w:cs="Arial"/>
          <w:b/>
          <w:sz w:val="28"/>
          <w:szCs w:val="28"/>
          <w:lang w:eastAsia="es-AR"/>
        </w:rPr>
        <w:t>DE LOGRO</w:t>
      </w:r>
      <w:r w:rsidRPr="00F50145">
        <w:rPr>
          <w:rFonts w:ascii="Arial" w:hAnsi="Arial" w:cs="Arial"/>
          <w:b/>
          <w:sz w:val="28"/>
          <w:szCs w:val="28"/>
          <w:lang w:eastAsia="es-AR"/>
        </w:rPr>
        <w:t xml:space="preserve">          </w:t>
      </w:r>
    </w:p>
    <w:p w:rsidR="00233FF0" w:rsidRDefault="00F50145" w:rsidP="00F50145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  <w:lang w:eastAsia="es-AR"/>
        </w:rPr>
      </w:pPr>
      <w:r w:rsidRPr="00F50145">
        <w:rPr>
          <w:rFonts w:ascii="Arial" w:hAnsi="Arial" w:cs="Arial"/>
          <w:sz w:val="24"/>
          <w:szCs w:val="24"/>
          <w:lang w:eastAsia="es-AR"/>
        </w:rPr>
        <w:t> </w:t>
      </w:r>
    </w:p>
    <w:p w:rsidR="00E3436E" w:rsidRDefault="00E3436E" w:rsidP="00F50145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  <w:lang w:eastAsia="es-AR"/>
        </w:rPr>
      </w:pPr>
    </w:p>
    <w:p w:rsidR="00E3436E" w:rsidRDefault="00E3436E" w:rsidP="00F50145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  <w:lang w:eastAsia="es-AR"/>
        </w:rPr>
      </w:pPr>
    </w:p>
    <w:p w:rsidR="00E3436E" w:rsidRDefault="00E3436E" w:rsidP="00F50145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  <w:lang w:eastAsia="es-AR"/>
        </w:rPr>
      </w:pPr>
    </w:p>
    <w:p w:rsidR="00E3436E" w:rsidRDefault="00E3436E" w:rsidP="00F50145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  <w:lang w:eastAsia="es-AR"/>
        </w:rPr>
      </w:pPr>
    </w:p>
    <w:p w:rsidR="00094CA9" w:rsidRDefault="00BD765D" w:rsidP="00F757FC">
      <w:pPr>
        <w:pStyle w:val="Sinespaciado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4"/>
          <w:szCs w:val="24"/>
          <w:lang w:eastAsia="es-AR"/>
        </w:rPr>
      </w:pPr>
      <w:r>
        <w:rPr>
          <w:rFonts w:ascii="Arial" w:hAnsi="Arial" w:cs="Arial"/>
          <w:sz w:val="24"/>
          <w:szCs w:val="24"/>
          <w:lang w:eastAsia="es-AR"/>
        </w:rPr>
        <w:t xml:space="preserve">Analizarlos </w:t>
      </w:r>
      <w:r w:rsidR="00094CA9">
        <w:rPr>
          <w:rFonts w:ascii="Arial" w:hAnsi="Arial" w:cs="Arial"/>
          <w:sz w:val="24"/>
          <w:szCs w:val="24"/>
          <w:lang w:eastAsia="es-AR"/>
        </w:rPr>
        <w:t>diferentes</w:t>
      </w:r>
      <w:r w:rsidR="00F50145" w:rsidRPr="00F50145">
        <w:rPr>
          <w:rFonts w:ascii="Arial" w:hAnsi="Arial" w:cs="Arial"/>
          <w:sz w:val="24"/>
          <w:szCs w:val="24"/>
          <w:lang w:eastAsia="es-AR"/>
        </w:rPr>
        <w:t xml:space="preserve"> propósitos de la educación desde el punto de vista filosófico </w:t>
      </w:r>
      <w:r w:rsidR="00F342CF">
        <w:rPr>
          <w:rFonts w:ascii="Arial" w:hAnsi="Arial" w:cs="Arial"/>
          <w:sz w:val="24"/>
          <w:szCs w:val="24"/>
          <w:lang w:eastAsia="es-AR"/>
        </w:rPr>
        <w:t xml:space="preserve">y </w:t>
      </w:r>
      <w:r w:rsidR="00F50145" w:rsidRPr="00F50145">
        <w:rPr>
          <w:rFonts w:ascii="Arial" w:hAnsi="Arial" w:cs="Arial"/>
          <w:sz w:val="24"/>
          <w:szCs w:val="24"/>
          <w:lang w:eastAsia="es-AR"/>
        </w:rPr>
        <w:t>político.</w:t>
      </w:r>
    </w:p>
    <w:p w:rsidR="00094CA9" w:rsidRDefault="005B071A" w:rsidP="00F757FC">
      <w:pPr>
        <w:pStyle w:val="Sinespaciado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4"/>
          <w:szCs w:val="24"/>
          <w:lang w:eastAsia="es-AR"/>
        </w:rPr>
      </w:pPr>
      <w:r>
        <w:rPr>
          <w:rFonts w:ascii="Arial" w:hAnsi="Arial" w:cs="Arial"/>
          <w:sz w:val="24"/>
          <w:szCs w:val="24"/>
          <w:lang w:eastAsia="es-AR"/>
        </w:rPr>
        <w:t>R</w:t>
      </w:r>
      <w:r w:rsidR="00BD765D">
        <w:rPr>
          <w:rFonts w:ascii="Arial" w:hAnsi="Arial" w:cs="Arial"/>
          <w:sz w:val="24"/>
          <w:szCs w:val="24"/>
          <w:lang w:eastAsia="es-AR"/>
        </w:rPr>
        <w:t xml:space="preserve">eflexionar sobre </w:t>
      </w:r>
      <w:r w:rsidR="00F50145" w:rsidRPr="00F50145">
        <w:rPr>
          <w:rFonts w:ascii="Arial" w:hAnsi="Arial" w:cs="Arial"/>
          <w:sz w:val="24"/>
          <w:szCs w:val="24"/>
          <w:lang w:eastAsia="es-AR"/>
        </w:rPr>
        <w:t xml:space="preserve">las circunstancias que dieron lugar a la conformación de los estados modernos. </w:t>
      </w:r>
    </w:p>
    <w:p w:rsidR="00094CA9" w:rsidRDefault="00F757FC" w:rsidP="00F757FC">
      <w:pPr>
        <w:pStyle w:val="Sinespaciado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4"/>
          <w:szCs w:val="24"/>
          <w:lang w:eastAsia="es-AR"/>
        </w:rPr>
      </w:pPr>
      <w:r>
        <w:rPr>
          <w:rFonts w:ascii="Arial" w:hAnsi="Arial" w:cs="Arial"/>
          <w:sz w:val="24"/>
          <w:szCs w:val="24"/>
          <w:lang w:eastAsia="es-AR"/>
        </w:rPr>
        <w:t>Rec</w:t>
      </w:r>
      <w:r w:rsidR="00F50145" w:rsidRPr="00F50145">
        <w:rPr>
          <w:rFonts w:ascii="Arial" w:hAnsi="Arial" w:cs="Arial"/>
          <w:sz w:val="24"/>
          <w:szCs w:val="24"/>
          <w:lang w:eastAsia="es-AR"/>
        </w:rPr>
        <w:t xml:space="preserve">onocer las distintas formas relevantes de organización social a lo largo de la historia. </w:t>
      </w:r>
    </w:p>
    <w:p w:rsidR="008B4221" w:rsidRDefault="008B4221" w:rsidP="00F757FC">
      <w:pPr>
        <w:pStyle w:val="Sinespaciado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4"/>
          <w:szCs w:val="24"/>
          <w:lang w:eastAsia="es-AR"/>
        </w:rPr>
      </w:pPr>
      <w:r>
        <w:rPr>
          <w:rFonts w:ascii="Arial" w:hAnsi="Arial" w:cs="Arial"/>
          <w:sz w:val="24"/>
          <w:szCs w:val="24"/>
          <w:lang w:eastAsia="es-AR"/>
        </w:rPr>
        <w:t>Comparar los posicionamientos respecto de la educación en distintos paradigmas ideológicos</w:t>
      </w:r>
    </w:p>
    <w:p w:rsidR="00236B58" w:rsidRDefault="00236B58" w:rsidP="00F757FC">
      <w:pPr>
        <w:pStyle w:val="Sinespaciado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4"/>
          <w:szCs w:val="24"/>
          <w:lang w:eastAsia="es-AR"/>
        </w:rPr>
      </w:pPr>
      <w:r>
        <w:rPr>
          <w:rFonts w:ascii="Arial" w:hAnsi="Arial" w:cs="Arial"/>
          <w:sz w:val="24"/>
          <w:szCs w:val="24"/>
          <w:lang w:eastAsia="es-AR"/>
        </w:rPr>
        <w:t xml:space="preserve">Analizar el lugar de la escuela en relación con las transformaciones tecnológicas y la masificación de los medios de comunicación </w:t>
      </w:r>
    </w:p>
    <w:p w:rsidR="001A56B8" w:rsidRPr="00046828" w:rsidRDefault="00B15B2E" w:rsidP="00046828">
      <w:pPr>
        <w:pStyle w:val="Sinespaciado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4"/>
          <w:szCs w:val="24"/>
          <w:lang w:eastAsia="es-AR"/>
        </w:rPr>
      </w:pPr>
      <w:r>
        <w:rPr>
          <w:rFonts w:ascii="Arial" w:hAnsi="Arial" w:cs="Arial"/>
          <w:sz w:val="24"/>
          <w:szCs w:val="24"/>
          <w:lang w:eastAsia="es-AR"/>
        </w:rPr>
        <w:t xml:space="preserve">Construir fundamentos que interpelen las generalizaciones en torno a los mitos en educación </w:t>
      </w:r>
    </w:p>
    <w:p w:rsidR="001A56B8" w:rsidRDefault="00F757FC" w:rsidP="00F757FC">
      <w:pPr>
        <w:pStyle w:val="Sinespaciado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4"/>
          <w:szCs w:val="24"/>
          <w:lang w:eastAsia="es-AR"/>
        </w:rPr>
      </w:pPr>
      <w:r>
        <w:rPr>
          <w:rFonts w:ascii="Arial" w:hAnsi="Arial" w:cs="Arial"/>
          <w:sz w:val="24"/>
          <w:szCs w:val="24"/>
          <w:lang w:eastAsia="es-AR"/>
        </w:rPr>
        <w:lastRenderedPageBreak/>
        <w:t>Definir el concepto</w:t>
      </w:r>
      <w:r w:rsidR="00F50145" w:rsidRPr="00F50145">
        <w:rPr>
          <w:rFonts w:ascii="Arial" w:hAnsi="Arial" w:cs="Arial"/>
          <w:sz w:val="24"/>
          <w:szCs w:val="24"/>
          <w:lang w:eastAsia="es-AR"/>
        </w:rPr>
        <w:t xml:space="preserve"> de sistema educativo y las circunstancias que dieron lugar a su conformación en el mundo en general y en Argentina en particular. </w:t>
      </w:r>
    </w:p>
    <w:p w:rsidR="00094CA9" w:rsidRDefault="00F757FC" w:rsidP="00F757FC">
      <w:pPr>
        <w:pStyle w:val="Sinespaciado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4"/>
          <w:szCs w:val="24"/>
          <w:lang w:eastAsia="es-AR"/>
        </w:rPr>
      </w:pPr>
      <w:r>
        <w:rPr>
          <w:rFonts w:ascii="Arial" w:hAnsi="Arial" w:cs="Arial"/>
          <w:sz w:val="24"/>
          <w:szCs w:val="24"/>
          <w:lang w:eastAsia="es-AR"/>
        </w:rPr>
        <w:t>C</w:t>
      </w:r>
      <w:r w:rsidR="00094CA9">
        <w:rPr>
          <w:rFonts w:ascii="Arial" w:hAnsi="Arial" w:cs="Arial"/>
          <w:sz w:val="24"/>
          <w:szCs w:val="24"/>
          <w:lang w:eastAsia="es-AR"/>
        </w:rPr>
        <w:t>onocer las leyes que lo regulan en nuestro país.</w:t>
      </w:r>
    </w:p>
    <w:p w:rsidR="001A56B8" w:rsidRPr="001A56B8" w:rsidRDefault="00E3436E" w:rsidP="001A56B8">
      <w:pPr>
        <w:pStyle w:val="Sinespaciado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4"/>
          <w:szCs w:val="24"/>
          <w:lang w:eastAsia="es-AR"/>
        </w:rPr>
      </w:pPr>
      <w:r>
        <w:rPr>
          <w:rFonts w:ascii="Arial" w:hAnsi="Arial" w:cs="Arial"/>
          <w:sz w:val="24"/>
          <w:szCs w:val="24"/>
          <w:lang w:eastAsia="es-AR"/>
        </w:rPr>
        <w:t>Ind</w:t>
      </w:r>
      <w:r w:rsidR="00F757FC">
        <w:rPr>
          <w:rFonts w:ascii="Arial" w:hAnsi="Arial" w:cs="Arial"/>
          <w:sz w:val="24"/>
          <w:szCs w:val="24"/>
          <w:lang w:eastAsia="es-AR"/>
        </w:rPr>
        <w:t>agar acerca de</w:t>
      </w:r>
      <w:r w:rsidR="00F50145" w:rsidRPr="00F50145">
        <w:rPr>
          <w:rFonts w:ascii="Arial" w:hAnsi="Arial" w:cs="Arial"/>
          <w:sz w:val="24"/>
          <w:szCs w:val="24"/>
          <w:lang w:eastAsia="es-AR"/>
        </w:rPr>
        <w:t xml:space="preserve"> las variables de caracterización de los sistemas educativos</w:t>
      </w:r>
      <w:r w:rsidR="007603F6">
        <w:rPr>
          <w:rFonts w:ascii="Arial" w:hAnsi="Arial" w:cs="Arial"/>
          <w:sz w:val="24"/>
          <w:szCs w:val="24"/>
          <w:lang w:eastAsia="es-AR"/>
        </w:rPr>
        <w:t xml:space="preserve"> y comparar sistemas educativos de diferentes países</w:t>
      </w:r>
    </w:p>
    <w:p w:rsidR="00094CA9" w:rsidRDefault="00F757FC" w:rsidP="00F757FC">
      <w:pPr>
        <w:pStyle w:val="Sinespaciado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4"/>
          <w:szCs w:val="24"/>
          <w:lang w:eastAsia="es-AR"/>
        </w:rPr>
      </w:pPr>
      <w:r>
        <w:rPr>
          <w:rFonts w:ascii="Arial" w:hAnsi="Arial" w:cs="Arial"/>
          <w:sz w:val="24"/>
          <w:szCs w:val="24"/>
          <w:lang w:eastAsia="es-AR"/>
        </w:rPr>
        <w:t>Investigar el alcance de las reformas que</w:t>
      </w:r>
      <w:r w:rsidR="00F50145" w:rsidRPr="00F50145">
        <w:rPr>
          <w:rFonts w:ascii="Arial" w:hAnsi="Arial" w:cs="Arial"/>
          <w:sz w:val="24"/>
          <w:szCs w:val="24"/>
          <w:lang w:eastAsia="es-AR"/>
        </w:rPr>
        <w:t xml:space="preserve"> afectaron</w:t>
      </w:r>
      <w:r>
        <w:rPr>
          <w:rFonts w:ascii="Arial" w:hAnsi="Arial" w:cs="Arial"/>
          <w:sz w:val="24"/>
          <w:szCs w:val="24"/>
          <w:lang w:eastAsia="es-AR"/>
        </w:rPr>
        <w:t xml:space="preserve"> al sistema educativo</w:t>
      </w:r>
      <w:r w:rsidR="00F50145" w:rsidRPr="00F50145">
        <w:rPr>
          <w:rFonts w:ascii="Arial" w:hAnsi="Arial" w:cs="Arial"/>
          <w:sz w:val="24"/>
          <w:szCs w:val="24"/>
          <w:lang w:eastAsia="es-AR"/>
        </w:rPr>
        <w:t xml:space="preserve">. </w:t>
      </w:r>
    </w:p>
    <w:p w:rsidR="0073382B" w:rsidRDefault="009B5EFE" w:rsidP="00F757FC">
      <w:pPr>
        <w:pStyle w:val="Sinespaciado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4"/>
          <w:szCs w:val="24"/>
          <w:lang w:eastAsia="es-AR"/>
        </w:rPr>
      </w:pPr>
      <w:r>
        <w:rPr>
          <w:rFonts w:ascii="Arial" w:hAnsi="Arial" w:cs="Arial"/>
          <w:sz w:val="24"/>
          <w:szCs w:val="24"/>
          <w:lang w:eastAsia="es-AR"/>
        </w:rPr>
        <w:t xml:space="preserve">Analizar </w:t>
      </w:r>
      <w:r w:rsidR="0073382B">
        <w:rPr>
          <w:rFonts w:ascii="Arial" w:hAnsi="Arial" w:cs="Arial"/>
          <w:sz w:val="24"/>
          <w:szCs w:val="24"/>
          <w:lang w:eastAsia="es-AR"/>
        </w:rPr>
        <w:t xml:space="preserve">la incorporación </w:t>
      </w:r>
      <w:r>
        <w:rPr>
          <w:rFonts w:ascii="Arial" w:hAnsi="Arial" w:cs="Arial"/>
          <w:sz w:val="24"/>
          <w:szCs w:val="24"/>
          <w:lang w:eastAsia="es-AR"/>
        </w:rPr>
        <w:t>de los lenguajes artísticos en los diseños curriculares de los niveles</w:t>
      </w:r>
    </w:p>
    <w:p w:rsidR="001A56B8" w:rsidRPr="00BE5BE1" w:rsidRDefault="009B5EFE" w:rsidP="00BE5BE1">
      <w:pPr>
        <w:pStyle w:val="Sinespaciado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4"/>
          <w:szCs w:val="24"/>
          <w:lang w:eastAsia="es-AR"/>
        </w:rPr>
      </w:pPr>
      <w:r>
        <w:rPr>
          <w:rFonts w:ascii="Arial" w:hAnsi="Arial" w:cs="Arial"/>
          <w:sz w:val="24"/>
          <w:szCs w:val="24"/>
          <w:lang w:eastAsia="es-AR"/>
        </w:rPr>
        <w:t xml:space="preserve">Contextualizar la función del docente en relación con los proyectos políticos imperantes </w:t>
      </w:r>
    </w:p>
    <w:p w:rsidR="00094CA9" w:rsidRDefault="00F757FC" w:rsidP="00F757FC">
      <w:pPr>
        <w:pStyle w:val="Sinespaciado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4"/>
          <w:szCs w:val="24"/>
          <w:lang w:eastAsia="es-AR"/>
        </w:rPr>
      </w:pPr>
      <w:r>
        <w:rPr>
          <w:rFonts w:ascii="Arial" w:hAnsi="Arial" w:cs="Arial"/>
          <w:sz w:val="24"/>
          <w:szCs w:val="24"/>
          <w:lang w:eastAsia="es-AR"/>
        </w:rPr>
        <w:t xml:space="preserve">Analizar </w:t>
      </w:r>
      <w:r w:rsidR="00F50145" w:rsidRPr="00F50145">
        <w:rPr>
          <w:rFonts w:ascii="Arial" w:hAnsi="Arial" w:cs="Arial"/>
          <w:sz w:val="24"/>
          <w:szCs w:val="24"/>
          <w:lang w:eastAsia="es-AR"/>
        </w:rPr>
        <w:t>el marco legal para el desempeño del trabajo docente.</w:t>
      </w:r>
    </w:p>
    <w:p w:rsidR="00094CA9" w:rsidRDefault="00F757FC" w:rsidP="00F757FC">
      <w:pPr>
        <w:pStyle w:val="Sinespaciado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4"/>
          <w:szCs w:val="24"/>
          <w:lang w:eastAsia="es-AR"/>
        </w:rPr>
      </w:pPr>
      <w:r>
        <w:rPr>
          <w:rFonts w:ascii="Arial" w:hAnsi="Arial" w:cs="Arial"/>
          <w:sz w:val="24"/>
          <w:szCs w:val="24"/>
          <w:lang w:eastAsia="es-AR"/>
        </w:rPr>
        <w:t xml:space="preserve">Definir </w:t>
      </w:r>
      <w:r w:rsidR="00F50145" w:rsidRPr="00F50145">
        <w:rPr>
          <w:rFonts w:ascii="Arial" w:hAnsi="Arial" w:cs="Arial"/>
          <w:sz w:val="24"/>
          <w:szCs w:val="24"/>
          <w:lang w:eastAsia="es-AR"/>
        </w:rPr>
        <w:t>la</w:t>
      </w:r>
      <w:r>
        <w:rPr>
          <w:rFonts w:ascii="Arial" w:hAnsi="Arial" w:cs="Arial"/>
          <w:sz w:val="24"/>
          <w:szCs w:val="24"/>
          <w:lang w:eastAsia="es-AR"/>
        </w:rPr>
        <w:t>s relaciones y tensiones en la trilogía Diseño C</w:t>
      </w:r>
      <w:r w:rsidR="00F50145" w:rsidRPr="00F50145">
        <w:rPr>
          <w:rFonts w:ascii="Arial" w:hAnsi="Arial" w:cs="Arial"/>
          <w:sz w:val="24"/>
          <w:szCs w:val="24"/>
          <w:lang w:eastAsia="es-AR"/>
        </w:rPr>
        <w:t>urricular</w:t>
      </w:r>
      <w:r>
        <w:rPr>
          <w:rFonts w:ascii="Arial" w:hAnsi="Arial" w:cs="Arial"/>
          <w:sz w:val="24"/>
          <w:szCs w:val="24"/>
          <w:lang w:eastAsia="es-AR"/>
        </w:rPr>
        <w:t>/ Organización I</w:t>
      </w:r>
      <w:r w:rsidR="00094CA9">
        <w:rPr>
          <w:rFonts w:ascii="Arial" w:hAnsi="Arial" w:cs="Arial"/>
          <w:sz w:val="24"/>
          <w:szCs w:val="24"/>
          <w:lang w:eastAsia="es-AR"/>
        </w:rPr>
        <w:t xml:space="preserve">nstitucional/ </w:t>
      </w:r>
      <w:r>
        <w:rPr>
          <w:rFonts w:ascii="Arial" w:hAnsi="Arial" w:cs="Arial"/>
          <w:sz w:val="24"/>
          <w:szCs w:val="24"/>
          <w:lang w:eastAsia="es-AR"/>
        </w:rPr>
        <w:t>Trabajo D</w:t>
      </w:r>
      <w:r w:rsidR="00F50145" w:rsidRPr="00F50145">
        <w:rPr>
          <w:rFonts w:ascii="Arial" w:hAnsi="Arial" w:cs="Arial"/>
          <w:sz w:val="24"/>
          <w:szCs w:val="24"/>
          <w:lang w:eastAsia="es-AR"/>
        </w:rPr>
        <w:t xml:space="preserve">ocente. </w:t>
      </w:r>
    </w:p>
    <w:p w:rsidR="00F50145" w:rsidRDefault="00F757FC" w:rsidP="00F757FC">
      <w:pPr>
        <w:pStyle w:val="Sinespaciado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4"/>
          <w:szCs w:val="24"/>
          <w:lang w:eastAsia="es-AR"/>
        </w:rPr>
      </w:pPr>
      <w:r>
        <w:rPr>
          <w:rFonts w:ascii="Arial" w:hAnsi="Arial" w:cs="Arial"/>
          <w:sz w:val="24"/>
          <w:szCs w:val="24"/>
          <w:lang w:eastAsia="es-AR"/>
        </w:rPr>
        <w:t xml:space="preserve">Comprender </w:t>
      </w:r>
      <w:r w:rsidR="00F50145" w:rsidRPr="00F50145">
        <w:rPr>
          <w:rFonts w:ascii="Arial" w:hAnsi="Arial" w:cs="Arial"/>
          <w:sz w:val="24"/>
          <w:szCs w:val="24"/>
          <w:lang w:eastAsia="es-AR"/>
        </w:rPr>
        <w:t xml:space="preserve">la función de los sindicatos.           </w:t>
      </w:r>
    </w:p>
    <w:p w:rsidR="00F50145" w:rsidRDefault="00F50145" w:rsidP="00F50145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  <w:lang w:eastAsia="es-AR"/>
        </w:rPr>
      </w:pPr>
    </w:p>
    <w:p w:rsidR="00E3436E" w:rsidRDefault="00E3436E" w:rsidP="00F50145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  <w:lang w:eastAsia="es-AR"/>
        </w:rPr>
      </w:pPr>
    </w:p>
    <w:p w:rsidR="00E3436E" w:rsidRDefault="00E3436E" w:rsidP="00F50145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  <w:lang w:eastAsia="es-AR"/>
        </w:rPr>
      </w:pPr>
    </w:p>
    <w:p w:rsidR="00E3436E" w:rsidRDefault="00E3436E" w:rsidP="00F50145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  <w:lang w:eastAsia="es-AR"/>
        </w:rPr>
      </w:pPr>
    </w:p>
    <w:p w:rsidR="00E3436E" w:rsidRDefault="00E3436E" w:rsidP="00F50145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  <w:lang w:eastAsia="es-AR"/>
        </w:rPr>
      </w:pPr>
    </w:p>
    <w:p w:rsidR="00E3436E" w:rsidRDefault="00E3436E" w:rsidP="00F50145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  <w:lang w:eastAsia="es-AR"/>
        </w:rPr>
      </w:pPr>
    </w:p>
    <w:p w:rsidR="00E3436E" w:rsidRDefault="00E3436E" w:rsidP="00F50145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  <w:lang w:eastAsia="es-AR"/>
        </w:rPr>
      </w:pPr>
    </w:p>
    <w:p w:rsidR="00E3436E" w:rsidRDefault="00E3436E" w:rsidP="00F50145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  <w:lang w:eastAsia="es-AR"/>
        </w:rPr>
      </w:pPr>
    </w:p>
    <w:p w:rsidR="00E3436E" w:rsidRDefault="00E3436E" w:rsidP="00F50145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  <w:lang w:eastAsia="es-AR"/>
        </w:rPr>
      </w:pPr>
    </w:p>
    <w:p w:rsidR="00E3436E" w:rsidRDefault="00E3436E" w:rsidP="00F50145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  <w:lang w:eastAsia="es-AR"/>
        </w:rPr>
      </w:pPr>
    </w:p>
    <w:p w:rsidR="00E3436E" w:rsidRDefault="00E3436E" w:rsidP="00F50145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  <w:lang w:eastAsia="es-AR"/>
        </w:rPr>
      </w:pPr>
    </w:p>
    <w:p w:rsidR="00E3436E" w:rsidRDefault="00E3436E" w:rsidP="00F50145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  <w:lang w:eastAsia="es-AR"/>
        </w:rPr>
      </w:pPr>
    </w:p>
    <w:p w:rsidR="00E3436E" w:rsidRDefault="00E3436E" w:rsidP="00F50145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  <w:lang w:eastAsia="es-AR"/>
        </w:rPr>
      </w:pPr>
    </w:p>
    <w:p w:rsidR="00E3436E" w:rsidRDefault="00E3436E" w:rsidP="00F50145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  <w:lang w:eastAsia="es-AR"/>
        </w:rPr>
      </w:pPr>
    </w:p>
    <w:p w:rsidR="00E3436E" w:rsidRDefault="00E3436E" w:rsidP="00F50145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  <w:lang w:eastAsia="es-AR"/>
        </w:rPr>
      </w:pPr>
    </w:p>
    <w:p w:rsidR="00E3436E" w:rsidRDefault="00E3436E" w:rsidP="00F50145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  <w:lang w:eastAsia="es-AR"/>
        </w:rPr>
      </w:pPr>
    </w:p>
    <w:p w:rsidR="00E3436E" w:rsidRDefault="00E3436E" w:rsidP="00F50145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  <w:lang w:eastAsia="es-AR"/>
        </w:rPr>
      </w:pPr>
    </w:p>
    <w:p w:rsidR="00E3436E" w:rsidRDefault="00E3436E" w:rsidP="00F50145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  <w:lang w:eastAsia="es-AR"/>
        </w:rPr>
      </w:pPr>
    </w:p>
    <w:p w:rsidR="00E3436E" w:rsidRDefault="00E3436E" w:rsidP="00F50145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  <w:lang w:eastAsia="es-AR"/>
        </w:rPr>
      </w:pPr>
    </w:p>
    <w:p w:rsidR="00E3436E" w:rsidRDefault="00E3436E" w:rsidP="00F50145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  <w:lang w:eastAsia="es-AR"/>
        </w:rPr>
      </w:pPr>
    </w:p>
    <w:p w:rsidR="00E3436E" w:rsidRDefault="00E3436E" w:rsidP="00F50145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  <w:lang w:eastAsia="es-AR"/>
        </w:rPr>
      </w:pPr>
    </w:p>
    <w:p w:rsidR="00E3436E" w:rsidRDefault="00E3436E" w:rsidP="00F50145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  <w:lang w:eastAsia="es-AR"/>
        </w:rPr>
      </w:pPr>
    </w:p>
    <w:p w:rsidR="00E3436E" w:rsidRDefault="00E3436E" w:rsidP="00F50145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  <w:lang w:eastAsia="es-AR"/>
        </w:rPr>
      </w:pPr>
    </w:p>
    <w:p w:rsidR="00E3436E" w:rsidRDefault="00E3436E" w:rsidP="00F50145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  <w:lang w:eastAsia="es-AR"/>
        </w:rPr>
      </w:pPr>
    </w:p>
    <w:p w:rsidR="00E3436E" w:rsidRDefault="00E3436E" w:rsidP="00F50145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  <w:lang w:eastAsia="es-AR"/>
        </w:rPr>
      </w:pPr>
    </w:p>
    <w:p w:rsidR="00E3436E" w:rsidRDefault="00E3436E" w:rsidP="00F50145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  <w:lang w:eastAsia="es-AR"/>
        </w:rPr>
      </w:pPr>
    </w:p>
    <w:p w:rsidR="00E3436E" w:rsidRDefault="00E3436E" w:rsidP="00F50145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  <w:lang w:eastAsia="es-AR"/>
        </w:rPr>
      </w:pPr>
    </w:p>
    <w:p w:rsidR="00E3436E" w:rsidRDefault="00E3436E" w:rsidP="00F50145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  <w:lang w:eastAsia="es-AR"/>
        </w:rPr>
      </w:pPr>
    </w:p>
    <w:p w:rsidR="002A3E29" w:rsidRDefault="002A3E29" w:rsidP="00F50145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  <w:lang w:eastAsia="es-AR"/>
        </w:rPr>
      </w:pPr>
    </w:p>
    <w:p w:rsidR="00F50145" w:rsidRDefault="00EF2868" w:rsidP="00F50145">
      <w:pPr>
        <w:pStyle w:val="Sinespaciado"/>
        <w:shd w:val="clear" w:color="auto" w:fill="D9D9D9" w:themeFill="background1" w:themeFillShade="D9"/>
        <w:spacing w:line="276" w:lineRule="auto"/>
        <w:jc w:val="both"/>
        <w:rPr>
          <w:rFonts w:ascii="Arial" w:hAnsi="Arial" w:cs="Arial"/>
          <w:sz w:val="24"/>
          <w:szCs w:val="24"/>
          <w:lang w:eastAsia="es-AR"/>
        </w:rPr>
      </w:pPr>
      <w:r>
        <w:rPr>
          <w:rFonts w:ascii="Arial" w:hAnsi="Arial" w:cs="Arial"/>
          <w:b/>
          <w:sz w:val="28"/>
          <w:szCs w:val="28"/>
          <w:lang w:eastAsia="es-AR"/>
        </w:rPr>
        <w:t>C</w:t>
      </w:r>
      <w:r w:rsidRPr="00F50145">
        <w:rPr>
          <w:rFonts w:ascii="Arial" w:hAnsi="Arial" w:cs="Arial"/>
          <w:b/>
          <w:sz w:val="28"/>
          <w:szCs w:val="28"/>
          <w:lang w:eastAsia="es-AR"/>
        </w:rPr>
        <w:t>ONTENIDOS</w:t>
      </w:r>
      <w:r w:rsidRPr="00F50145">
        <w:rPr>
          <w:rFonts w:ascii="Arial" w:hAnsi="Arial" w:cs="Arial"/>
          <w:sz w:val="24"/>
          <w:szCs w:val="24"/>
          <w:lang w:eastAsia="es-AR"/>
        </w:rPr>
        <w:t xml:space="preserve">    </w:t>
      </w:r>
    </w:p>
    <w:p w:rsidR="001B60D4" w:rsidRDefault="001B60D4" w:rsidP="00F50145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  <w:lang w:eastAsia="es-AR"/>
        </w:rPr>
      </w:pPr>
    </w:p>
    <w:p w:rsidR="00E3436E" w:rsidRDefault="00E3436E" w:rsidP="00F50145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  <w:lang w:eastAsia="es-AR"/>
        </w:rPr>
      </w:pPr>
    </w:p>
    <w:p w:rsidR="00094CA9" w:rsidRDefault="00F50145" w:rsidP="00F50145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  <w:lang w:eastAsia="es-AR"/>
        </w:rPr>
      </w:pPr>
      <w:r w:rsidRPr="00F50145">
        <w:rPr>
          <w:rFonts w:ascii="Arial" w:hAnsi="Arial" w:cs="Arial"/>
          <w:sz w:val="24"/>
          <w:szCs w:val="24"/>
          <w:lang w:eastAsia="es-AR"/>
        </w:rPr>
        <w:t>Esta propuesta pedagógica está organizada en tres bloques de contenidos con el propósito de contextualizar histórica</w:t>
      </w:r>
      <w:r w:rsidR="00094CA9">
        <w:rPr>
          <w:rFonts w:ascii="Arial" w:hAnsi="Arial" w:cs="Arial"/>
          <w:sz w:val="24"/>
          <w:szCs w:val="24"/>
          <w:lang w:eastAsia="es-AR"/>
        </w:rPr>
        <w:t>,</w:t>
      </w:r>
      <w:r w:rsidRPr="00F50145">
        <w:rPr>
          <w:rFonts w:ascii="Arial" w:hAnsi="Arial" w:cs="Arial"/>
          <w:sz w:val="24"/>
          <w:szCs w:val="24"/>
          <w:lang w:eastAsia="es-AR"/>
        </w:rPr>
        <w:t xml:space="preserve"> social y políticamente la función del futuro trabajador de la educación.                 </w:t>
      </w:r>
    </w:p>
    <w:p w:rsidR="001B60D4" w:rsidRDefault="001B60D4" w:rsidP="00F50145">
      <w:pPr>
        <w:pStyle w:val="Sinespaciado"/>
        <w:spacing w:line="276" w:lineRule="auto"/>
        <w:jc w:val="both"/>
        <w:rPr>
          <w:rFonts w:ascii="Arial" w:hAnsi="Arial" w:cs="Arial"/>
          <w:b/>
          <w:sz w:val="24"/>
          <w:szCs w:val="24"/>
          <w:lang w:eastAsia="es-AR"/>
        </w:rPr>
      </w:pPr>
    </w:p>
    <w:p w:rsidR="00E3436E" w:rsidRDefault="00E3436E" w:rsidP="00F50145">
      <w:pPr>
        <w:pStyle w:val="Sinespaciado"/>
        <w:spacing w:line="276" w:lineRule="auto"/>
        <w:jc w:val="both"/>
        <w:rPr>
          <w:rFonts w:ascii="Arial" w:hAnsi="Arial" w:cs="Arial"/>
          <w:b/>
          <w:sz w:val="24"/>
          <w:szCs w:val="24"/>
          <w:lang w:eastAsia="es-AR"/>
        </w:rPr>
      </w:pPr>
    </w:p>
    <w:p w:rsidR="00E3436E" w:rsidRDefault="00E3436E" w:rsidP="00F50145">
      <w:pPr>
        <w:pStyle w:val="Sinespaciado"/>
        <w:spacing w:line="276" w:lineRule="auto"/>
        <w:jc w:val="both"/>
        <w:rPr>
          <w:rFonts w:ascii="Arial" w:hAnsi="Arial" w:cs="Arial"/>
          <w:b/>
          <w:sz w:val="24"/>
          <w:szCs w:val="24"/>
          <w:lang w:eastAsia="es-AR"/>
        </w:rPr>
      </w:pPr>
    </w:p>
    <w:p w:rsidR="00E3436E" w:rsidRDefault="00E3436E" w:rsidP="00F50145">
      <w:pPr>
        <w:pStyle w:val="Sinespaciado"/>
        <w:spacing w:line="276" w:lineRule="auto"/>
        <w:jc w:val="both"/>
        <w:rPr>
          <w:rFonts w:ascii="Arial" w:hAnsi="Arial" w:cs="Arial"/>
          <w:b/>
          <w:sz w:val="24"/>
          <w:szCs w:val="24"/>
          <w:lang w:eastAsia="es-AR"/>
        </w:rPr>
      </w:pPr>
    </w:p>
    <w:p w:rsidR="00290016" w:rsidRDefault="001B60D4" w:rsidP="00F50145">
      <w:pPr>
        <w:pStyle w:val="Sinespaciado"/>
        <w:spacing w:line="276" w:lineRule="auto"/>
        <w:jc w:val="both"/>
        <w:rPr>
          <w:rFonts w:ascii="Arial Rounded MT Bold" w:hAnsi="Arial Rounded MT Bold" w:cs="Arial"/>
          <w:sz w:val="24"/>
          <w:szCs w:val="24"/>
          <w:lang w:eastAsia="es-AR"/>
        </w:rPr>
      </w:pPr>
      <w:r w:rsidRPr="00981740">
        <w:rPr>
          <w:rFonts w:ascii="Arial Rounded MT Bold" w:hAnsi="Arial Rounded MT Bold" w:cs="Arial"/>
          <w:b/>
          <w:sz w:val="24"/>
          <w:szCs w:val="24"/>
          <w:lang w:eastAsia="es-AR"/>
        </w:rPr>
        <w:t>Bloque 1:</w:t>
      </w:r>
      <w:r w:rsidR="00965608" w:rsidRPr="00981740">
        <w:rPr>
          <w:rFonts w:ascii="Arial Rounded MT Bold" w:hAnsi="Arial Rounded MT Bold" w:cs="Arial"/>
          <w:b/>
          <w:sz w:val="24"/>
          <w:szCs w:val="24"/>
          <w:lang w:eastAsia="es-AR"/>
        </w:rPr>
        <w:t>Sociedad,</w:t>
      </w:r>
      <w:r w:rsidR="009A7501" w:rsidRPr="00981740">
        <w:rPr>
          <w:rFonts w:ascii="Arial Rounded MT Bold" w:hAnsi="Arial Rounded MT Bold" w:cs="Arial"/>
          <w:b/>
          <w:sz w:val="24"/>
          <w:szCs w:val="24"/>
          <w:lang w:eastAsia="es-AR"/>
        </w:rPr>
        <w:t xml:space="preserve"> E</w:t>
      </w:r>
      <w:r w:rsidR="00F50145" w:rsidRPr="00981740">
        <w:rPr>
          <w:rFonts w:ascii="Arial Rounded MT Bold" w:hAnsi="Arial Rounded MT Bold" w:cs="Arial"/>
          <w:b/>
          <w:sz w:val="24"/>
          <w:szCs w:val="24"/>
          <w:lang w:eastAsia="es-AR"/>
        </w:rPr>
        <w:t>stado y el lugar de la educación</w:t>
      </w:r>
      <w:r w:rsidR="00F50145" w:rsidRPr="00981740">
        <w:rPr>
          <w:rFonts w:ascii="Arial Rounded MT Bold" w:hAnsi="Arial Rounded MT Bold" w:cs="Arial"/>
          <w:sz w:val="24"/>
          <w:szCs w:val="24"/>
          <w:lang w:eastAsia="es-AR"/>
        </w:rPr>
        <w:t>.    </w:t>
      </w:r>
    </w:p>
    <w:p w:rsidR="00290016" w:rsidRDefault="00290016" w:rsidP="00F50145">
      <w:pPr>
        <w:pStyle w:val="Sinespaciado"/>
        <w:spacing w:line="276" w:lineRule="auto"/>
        <w:jc w:val="both"/>
        <w:rPr>
          <w:rFonts w:ascii="Arial Rounded MT Bold" w:hAnsi="Arial Rounded MT Bold" w:cs="Arial"/>
          <w:sz w:val="24"/>
          <w:szCs w:val="24"/>
          <w:lang w:eastAsia="es-AR"/>
        </w:rPr>
      </w:pPr>
    </w:p>
    <w:p w:rsidR="00094CA9" w:rsidRPr="00981740" w:rsidRDefault="00F50145" w:rsidP="00F50145">
      <w:pPr>
        <w:pStyle w:val="Sinespaciado"/>
        <w:spacing w:line="276" w:lineRule="auto"/>
        <w:jc w:val="both"/>
        <w:rPr>
          <w:rFonts w:ascii="Arial Rounded MT Bold" w:hAnsi="Arial Rounded MT Bold" w:cs="Arial"/>
          <w:sz w:val="24"/>
          <w:szCs w:val="24"/>
          <w:lang w:eastAsia="es-AR"/>
        </w:rPr>
      </w:pPr>
      <w:r w:rsidRPr="00981740">
        <w:rPr>
          <w:rFonts w:ascii="Arial Rounded MT Bold" w:hAnsi="Arial Rounded MT Bold" w:cs="Arial"/>
          <w:sz w:val="24"/>
          <w:szCs w:val="24"/>
          <w:lang w:eastAsia="es-AR"/>
        </w:rPr>
        <w:t xml:space="preserve">              </w:t>
      </w:r>
    </w:p>
    <w:p w:rsidR="00981740" w:rsidRDefault="00981740" w:rsidP="00F50145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  <w:lang w:eastAsia="es-AR"/>
        </w:rPr>
      </w:pPr>
      <w:r>
        <w:rPr>
          <w:rFonts w:ascii="Arial" w:hAnsi="Arial" w:cs="Arial"/>
          <w:sz w:val="24"/>
          <w:szCs w:val="24"/>
          <w:lang w:eastAsia="es-AR"/>
        </w:rPr>
        <w:t>Definición de Estado</w:t>
      </w:r>
      <w:r w:rsidR="00965608">
        <w:rPr>
          <w:rFonts w:ascii="Arial" w:hAnsi="Arial" w:cs="Arial"/>
          <w:sz w:val="24"/>
          <w:szCs w:val="24"/>
          <w:lang w:eastAsia="es-AR"/>
        </w:rPr>
        <w:t xml:space="preserve">. </w:t>
      </w:r>
      <w:r>
        <w:rPr>
          <w:rFonts w:ascii="Arial" w:hAnsi="Arial" w:cs="Arial"/>
          <w:sz w:val="24"/>
          <w:szCs w:val="24"/>
          <w:lang w:eastAsia="es-AR"/>
        </w:rPr>
        <w:t>La política como herramienta para la construcción del bien común. El ejercicio del Poder.</w:t>
      </w:r>
    </w:p>
    <w:p w:rsidR="00981740" w:rsidRDefault="009A7501" w:rsidP="00F50145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  <w:lang w:eastAsia="es-AR"/>
        </w:rPr>
      </w:pPr>
      <w:r>
        <w:rPr>
          <w:rFonts w:ascii="Arial" w:hAnsi="Arial" w:cs="Arial"/>
          <w:sz w:val="24"/>
          <w:szCs w:val="24"/>
          <w:lang w:eastAsia="es-AR"/>
        </w:rPr>
        <w:t>C</w:t>
      </w:r>
      <w:r w:rsidR="00F50145" w:rsidRPr="00F50145">
        <w:rPr>
          <w:rFonts w:ascii="Arial" w:hAnsi="Arial" w:cs="Arial"/>
          <w:sz w:val="24"/>
          <w:szCs w:val="24"/>
          <w:lang w:eastAsia="es-AR"/>
        </w:rPr>
        <w:t>onstitución del Estado y políticas públicas educativas en Argentina y en Latinoamérica</w:t>
      </w:r>
      <w:r w:rsidR="00981740">
        <w:rPr>
          <w:rFonts w:ascii="Arial" w:hAnsi="Arial" w:cs="Arial"/>
          <w:sz w:val="24"/>
          <w:szCs w:val="24"/>
          <w:lang w:eastAsia="es-AR"/>
        </w:rPr>
        <w:t>: f</w:t>
      </w:r>
      <w:r w:rsidR="00F50145" w:rsidRPr="00F50145">
        <w:rPr>
          <w:rFonts w:ascii="Arial" w:hAnsi="Arial" w:cs="Arial"/>
          <w:sz w:val="24"/>
          <w:szCs w:val="24"/>
          <w:lang w:eastAsia="es-AR"/>
        </w:rPr>
        <w:t>ormación de ciudadanía</w:t>
      </w:r>
      <w:r w:rsidR="00981740">
        <w:rPr>
          <w:rFonts w:ascii="Arial" w:hAnsi="Arial" w:cs="Arial"/>
          <w:sz w:val="24"/>
          <w:szCs w:val="24"/>
          <w:lang w:eastAsia="es-AR"/>
        </w:rPr>
        <w:t>, f</w:t>
      </w:r>
      <w:r w:rsidR="00F50145" w:rsidRPr="00F50145">
        <w:rPr>
          <w:rFonts w:ascii="Arial" w:hAnsi="Arial" w:cs="Arial"/>
          <w:sz w:val="24"/>
          <w:szCs w:val="24"/>
          <w:lang w:eastAsia="es-AR"/>
        </w:rPr>
        <w:t>ormación para el trabajo</w:t>
      </w:r>
      <w:r w:rsidR="00981740">
        <w:rPr>
          <w:rFonts w:ascii="Arial" w:hAnsi="Arial" w:cs="Arial"/>
          <w:sz w:val="24"/>
          <w:szCs w:val="24"/>
          <w:lang w:eastAsia="es-AR"/>
        </w:rPr>
        <w:t>, f</w:t>
      </w:r>
      <w:r>
        <w:rPr>
          <w:rFonts w:ascii="Arial" w:hAnsi="Arial" w:cs="Arial"/>
          <w:sz w:val="24"/>
          <w:szCs w:val="24"/>
          <w:lang w:eastAsia="es-AR"/>
        </w:rPr>
        <w:t>ormación de recursos humanos.  </w:t>
      </w:r>
    </w:p>
    <w:p w:rsidR="008311F8" w:rsidRDefault="00F50145" w:rsidP="00F50145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  <w:lang w:eastAsia="es-AR"/>
        </w:rPr>
      </w:pPr>
      <w:r w:rsidRPr="00F50145">
        <w:rPr>
          <w:rFonts w:ascii="Arial" w:hAnsi="Arial" w:cs="Arial"/>
          <w:sz w:val="24"/>
          <w:szCs w:val="24"/>
          <w:lang w:eastAsia="es-AR"/>
        </w:rPr>
        <w:t>Mode</w:t>
      </w:r>
      <w:r w:rsidR="008311F8">
        <w:rPr>
          <w:rFonts w:ascii="Arial" w:hAnsi="Arial" w:cs="Arial"/>
          <w:sz w:val="24"/>
          <w:szCs w:val="24"/>
          <w:lang w:eastAsia="es-AR"/>
        </w:rPr>
        <w:t>los de Mercado en la educación: r</w:t>
      </w:r>
      <w:r w:rsidR="009A7501">
        <w:rPr>
          <w:rFonts w:ascii="Arial" w:hAnsi="Arial" w:cs="Arial"/>
          <w:sz w:val="24"/>
          <w:szCs w:val="24"/>
          <w:lang w:eastAsia="es-AR"/>
        </w:rPr>
        <w:t xml:space="preserve">edefinición de lo público. </w:t>
      </w:r>
    </w:p>
    <w:p w:rsidR="008A4AFF" w:rsidRDefault="006F3FD3" w:rsidP="00F50145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  <w:lang w:eastAsia="es-AR"/>
        </w:rPr>
      </w:pPr>
      <w:r w:rsidRPr="00F50145">
        <w:rPr>
          <w:rFonts w:ascii="Arial" w:hAnsi="Arial" w:cs="Arial"/>
          <w:sz w:val="24"/>
          <w:szCs w:val="24"/>
          <w:lang w:eastAsia="es-AR"/>
        </w:rPr>
        <w:t>Educación y nuevos contextos sociales económicos y culturales</w:t>
      </w:r>
      <w:r w:rsidR="008311F8">
        <w:rPr>
          <w:rFonts w:ascii="Arial" w:hAnsi="Arial" w:cs="Arial"/>
          <w:sz w:val="24"/>
          <w:szCs w:val="24"/>
          <w:lang w:eastAsia="es-AR"/>
        </w:rPr>
        <w:t>: g</w:t>
      </w:r>
      <w:r w:rsidRPr="00F50145">
        <w:rPr>
          <w:rFonts w:ascii="Arial" w:hAnsi="Arial" w:cs="Arial"/>
          <w:sz w:val="24"/>
          <w:szCs w:val="24"/>
          <w:lang w:eastAsia="es-AR"/>
        </w:rPr>
        <w:t>lobalización</w:t>
      </w:r>
      <w:r w:rsidR="008311F8">
        <w:rPr>
          <w:rFonts w:ascii="Arial" w:hAnsi="Arial" w:cs="Arial"/>
          <w:sz w:val="24"/>
          <w:szCs w:val="24"/>
          <w:lang w:eastAsia="es-AR"/>
        </w:rPr>
        <w:t>, s</w:t>
      </w:r>
      <w:r w:rsidRPr="00F50145">
        <w:rPr>
          <w:rFonts w:ascii="Arial" w:hAnsi="Arial" w:cs="Arial"/>
          <w:sz w:val="24"/>
          <w:szCs w:val="24"/>
          <w:lang w:eastAsia="es-AR"/>
        </w:rPr>
        <w:t>ociedad mediática</w:t>
      </w:r>
      <w:r w:rsidR="008311F8">
        <w:rPr>
          <w:rFonts w:ascii="Arial" w:hAnsi="Arial" w:cs="Arial"/>
          <w:sz w:val="24"/>
          <w:szCs w:val="24"/>
          <w:lang w:eastAsia="es-AR"/>
        </w:rPr>
        <w:t xml:space="preserve">, el desarrollo de las tecnologías digitales, las redes sociales. </w:t>
      </w:r>
      <w:r>
        <w:rPr>
          <w:rFonts w:ascii="Arial" w:hAnsi="Arial" w:cs="Arial"/>
          <w:sz w:val="24"/>
          <w:szCs w:val="24"/>
          <w:lang w:eastAsia="es-AR"/>
        </w:rPr>
        <w:t xml:space="preserve">Relaciones entre </w:t>
      </w:r>
      <w:r w:rsidRPr="00F50145">
        <w:rPr>
          <w:rFonts w:ascii="Arial" w:hAnsi="Arial" w:cs="Arial"/>
          <w:sz w:val="24"/>
          <w:szCs w:val="24"/>
          <w:lang w:eastAsia="es-AR"/>
        </w:rPr>
        <w:t xml:space="preserve"> libertad</w:t>
      </w:r>
      <w:r w:rsidR="008A4AFF">
        <w:rPr>
          <w:rFonts w:ascii="Arial" w:hAnsi="Arial" w:cs="Arial"/>
          <w:sz w:val="24"/>
          <w:szCs w:val="24"/>
          <w:lang w:eastAsia="es-AR"/>
        </w:rPr>
        <w:t>,</w:t>
      </w:r>
      <w:r w:rsidRPr="00F50145">
        <w:rPr>
          <w:rFonts w:ascii="Arial" w:hAnsi="Arial" w:cs="Arial"/>
          <w:sz w:val="24"/>
          <w:szCs w:val="24"/>
          <w:lang w:eastAsia="es-AR"/>
        </w:rPr>
        <w:t xml:space="preserve"> igualdad</w:t>
      </w:r>
      <w:r w:rsidR="008A4AFF">
        <w:rPr>
          <w:rFonts w:ascii="Arial" w:hAnsi="Arial" w:cs="Arial"/>
          <w:sz w:val="24"/>
          <w:szCs w:val="24"/>
          <w:lang w:eastAsia="es-AR"/>
        </w:rPr>
        <w:t>,</w:t>
      </w:r>
      <w:r w:rsidRPr="00F50145">
        <w:rPr>
          <w:rFonts w:ascii="Arial" w:hAnsi="Arial" w:cs="Arial"/>
          <w:sz w:val="24"/>
          <w:szCs w:val="24"/>
          <w:lang w:eastAsia="es-AR"/>
        </w:rPr>
        <w:t xml:space="preserve"> equidad e inclusión social.</w:t>
      </w:r>
    </w:p>
    <w:p w:rsidR="00E3436E" w:rsidRPr="00E3436E" w:rsidRDefault="006F3FD3" w:rsidP="00F50145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  <w:lang w:eastAsia="es-AR"/>
        </w:rPr>
      </w:pPr>
      <w:r>
        <w:rPr>
          <w:rFonts w:ascii="Arial" w:hAnsi="Arial" w:cs="Arial"/>
          <w:sz w:val="24"/>
          <w:szCs w:val="24"/>
          <w:lang w:eastAsia="es-AR"/>
        </w:rPr>
        <w:t>Mitos sobre la educación en la Argentina.</w:t>
      </w:r>
      <w:r w:rsidRPr="00F50145">
        <w:rPr>
          <w:rFonts w:ascii="Arial" w:hAnsi="Arial" w:cs="Arial"/>
          <w:sz w:val="24"/>
          <w:szCs w:val="24"/>
          <w:lang w:eastAsia="es-AR"/>
        </w:rPr>
        <w:t xml:space="preserve">                       </w:t>
      </w:r>
      <w:r w:rsidR="00F50145" w:rsidRPr="00F50145">
        <w:rPr>
          <w:rFonts w:ascii="Arial" w:hAnsi="Arial" w:cs="Arial"/>
          <w:sz w:val="24"/>
          <w:szCs w:val="24"/>
          <w:lang w:eastAsia="es-AR"/>
        </w:rPr>
        <w:t xml:space="preserve">                    </w:t>
      </w:r>
    </w:p>
    <w:p w:rsidR="00E3436E" w:rsidRDefault="00E3436E" w:rsidP="00F50145">
      <w:pPr>
        <w:pStyle w:val="Sinespaciado"/>
        <w:spacing w:line="276" w:lineRule="auto"/>
        <w:jc w:val="both"/>
        <w:rPr>
          <w:rFonts w:ascii="Arial" w:hAnsi="Arial" w:cs="Arial"/>
          <w:b/>
          <w:sz w:val="24"/>
          <w:szCs w:val="24"/>
          <w:lang w:eastAsia="es-AR"/>
        </w:rPr>
      </w:pPr>
    </w:p>
    <w:p w:rsidR="00E3436E" w:rsidRDefault="00E3436E" w:rsidP="00F50145">
      <w:pPr>
        <w:pStyle w:val="Sinespaciado"/>
        <w:spacing w:line="276" w:lineRule="auto"/>
        <w:jc w:val="both"/>
        <w:rPr>
          <w:rFonts w:ascii="Arial" w:hAnsi="Arial" w:cs="Arial"/>
          <w:b/>
          <w:sz w:val="24"/>
          <w:szCs w:val="24"/>
          <w:lang w:eastAsia="es-AR"/>
        </w:rPr>
      </w:pPr>
    </w:p>
    <w:p w:rsidR="009A7501" w:rsidRPr="00B6417D" w:rsidRDefault="00F50145" w:rsidP="00F50145">
      <w:pPr>
        <w:pStyle w:val="Sinespaciado"/>
        <w:spacing w:line="276" w:lineRule="auto"/>
        <w:jc w:val="both"/>
        <w:rPr>
          <w:rFonts w:ascii="Arial Rounded MT Bold" w:hAnsi="Arial Rounded MT Bold" w:cs="Arial"/>
          <w:b/>
          <w:sz w:val="24"/>
          <w:szCs w:val="24"/>
          <w:lang w:eastAsia="es-AR"/>
        </w:rPr>
      </w:pPr>
      <w:r w:rsidRPr="00B6417D">
        <w:rPr>
          <w:rFonts w:ascii="Arial Rounded MT Bold" w:hAnsi="Arial Rounded MT Bold" w:cs="Arial"/>
          <w:b/>
          <w:sz w:val="24"/>
          <w:szCs w:val="24"/>
          <w:lang w:eastAsia="es-AR"/>
        </w:rPr>
        <w:t>Bloque 2</w:t>
      </w:r>
      <w:r w:rsidR="001B60D4" w:rsidRPr="00B6417D">
        <w:rPr>
          <w:rFonts w:ascii="Arial Rounded MT Bold" w:hAnsi="Arial Rounded MT Bold" w:cs="Arial"/>
          <w:b/>
          <w:sz w:val="24"/>
          <w:szCs w:val="24"/>
          <w:lang w:eastAsia="es-AR"/>
        </w:rPr>
        <w:t>:S</w:t>
      </w:r>
      <w:r w:rsidRPr="00B6417D">
        <w:rPr>
          <w:rFonts w:ascii="Arial Rounded MT Bold" w:hAnsi="Arial Rounded MT Bold" w:cs="Arial"/>
          <w:b/>
          <w:sz w:val="24"/>
          <w:szCs w:val="24"/>
          <w:lang w:eastAsia="es-AR"/>
        </w:rPr>
        <w:t xml:space="preserve">istemas educativos.               </w:t>
      </w:r>
    </w:p>
    <w:p w:rsidR="00145AF4" w:rsidRDefault="00676F9D" w:rsidP="001B60D4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  <w:lang w:eastAsia="es-AR"/>
        </w:rPr>
      </w:pPr>
      <w:r>
        <w:rPr>
          <w:rFonts w:ascii="Arial" w:hAnsi="Arial" w:cs="Arial"/>
          <w:sz w:val="24"/>
          <w:szCs w:val="24"/>
          <w:lang w:eastAsia="es-AR"/>
        </w:rPr>
        <w:t xml:space="preserve">La educación </w:t>
      </w:r>
      <w:r w:rsidR="00B6417D">
        <w:rPr>
          <w:rFonts w:ascii="Arial" w:hAnsi="Arial" w:cs="Arial"/>
          <w:sz w:val="24"/>
          <w:szCs w:val="24"/>
          <w:lang w:eastAsia="es-AR"/>
        </w:rPr>
        <w:t>en la historia: punto de inflexión entre la oralidad y la escritura. Formas de aprendizajes anteriores a la creación del dispositivo escuela.</w:t>
      </w:r>
      <w:r>
        <w:rPr>
          <w:rFonts w:ascii="Arial" w:hAnsi="Arial" w:cs="Arial"/>
          <w:sz w:val="24"/>
          <w:szCs w:val="24"/>
          <w:lang w:eastAsia="es-AR"/>
        </w:rPr>
        <w:t xml:space="preserve"> Educación de masas. Origen </w:t>
      </w:r>
      <w:r w:rsidR="001B60D4">
        <w:rPr>
          <w:rFonts w:ascii="Arial" w:hAnsi="Arial" w:cs="Arial"/>
          <w:sz w:val="24"/>
          <w:szCs w:val="24"/>
          <w:lang w:eastAsia="es-AR"/>
        </w:rPr>
        <w:t>de la escuela pú</w:t>
      </w:r>
      <w:r>
        <w:rPr>
          <w:rFonts w:ascii="Arial" w:hAnsi="Arial" w:cs="Arial"/>
          <w:sz w:val="24"/>
          <w:szCs w:val="24"/>
          <w:lang w:eastAsia="es-AR"/>
        </w:rPr>
        <w:t>blica</w:t>
      </w:r>
      <w:r w:rsidR="009B0E20">
        <w:rPr>
          <w:rFonts w:ascii="Arial" w:hAnsi="Arial" w:cs="Arial"/>
          <w:sz w:val="24"/>
          <w:szCs w:val="24"/>
          <w:lang w:eastAsia="es-AR"/>
        </w:rPr>
        <w:t>: la generación de 1880</w:t>
      </w:r>
      <w:r>
        <w:rPr>
          <w:rFonts w:ascii="Arial" w:hAnsi="Arial" w:cs="Arial"/>
          <w:sz w:val="24"/>
          <w:szCs w:val="24"/>
          <w:lang w:eastAsia="es-AR"/>
        </w:rPr>
        <w:t xml:space="preserve">. </w:t>
      </w:r>
      <w:r w:rsidR="00145AF4">
        <w:rPr>
          <w:rFonts w:ascii="Arial" w:hAnsi="Arial" w:cs="Arial"/>
          <w:sz w:val="24"/>
          <w:szCs w:val="24"/>
          <w:lang w:eastAsia="es-AR"/>
        </w:rPr>
        <w:t>El fenómeno de la inmigración en Argentina.</w:t>
      </w:r>
    </w:p>
    <w:p w:rsidR="00672A85" w:rsidRDefault="00B6417D" w:rsidP="001B60D4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  <w:lang w:eastAsia="es-AR"/>
        </w:rPr>
      </w:pPr>
      <w:r>
        <w:rPr>
          <w:rFonts w:ascii="Arial" w:hAnsi="Arial" w:cs="Arial"/>
          <w:sz w:val="24"/>
          <w:szCs w:val="24"/>
          <w:lang w:eastAsia="es-AR"/>
        </w:rPr>
        <w:t xml:space="preserve">Concepto de </w:t>
      </w:r>
      <w:r w:rsidRPr="003A4D6B">
        <w:rPr>
          <w:rFonts w:ascii="Arial" w:hAnsi="Arial" w:cs="Arial"/>
          <w:i/>
          <w:sz w:val="24"/>
          <w:szCs w:val="24"/>
          <w:lang w:eastAsia="es-AR"/>
        </w:rPr>
        <w:t>“sistema”</w:t>
      </w:r>
      <w:r w:rsidR="00145AF4">
        <w:rPr>
          <w:rFonts w:ascii="Arial" w:hAnsi="Arial" w:cs="Arial"/>
          <w:i/>
          <w:sz w:val="24"/>
          <w:szCs w:val="24"/>
          <w:lang w:eastAsia="es-AR"/>
        </w:rPr>
        <w:t>.</w:t>
      </w:r>
      <w:r w:rsidR="009B0E20">
        <w:rPr>
          <w:rFonts w:ascii="Arial" w:hAnsi="Arial" w:cs="Arial"/>
          <w:sz w:val="24"/>
          <w:szCs w:val="24"/>
          <w:lang w:eastAsia="es-AR"/>
        </w:rPr>
        <w:t>Leyes que configuraron</w:t>
      </w:r>
      <w:r w:rsidR="00676F9D" w:rsidRPr="003A4D6B">
        <w:rPr>
          <w:rFonts w:ascii="Arial" w:hAnsi="Arial" w:cs="Arial"/>
          <w:sz w:val="24"/>
          <w:szCs w:val="24"/>
          <w:lang w:eastAsia="es-AR"/>
        </w:rPr>
        <w:t xml:space="preserve"> el sistema</w:t>
      </w:r>
      <w:r>
        <w:rPr>
          <w:rFonts w:ascii="Arial" w:hAnsi="Arial" w:cs="Arial"/>
          <w:sz w:val="24"/>
          <w:szCs w:val="24"/>
          <w:lang w:eastAsia="es-AR"/>
        </w:rPr>
        <w:t xml:space="preserve"> educativo</w:t>
      </w:r>
      <w:r w:rsidR="00145AF4">
        <w:rPr>
          <w:rFonts w:ascii="Arial" w:hAnsi="Arial" w:cs="Arial"/>
          <w:sz w:val="24"/>
          <w:szCs w:val="24"/>
          <w:lang w:eastAsia="es-AR"/>
        </w:rPr>
        <w:t xml:space="preserve"> argentino</w:t>
      </w:r>
      <w:r w:rsidR="00676F9D" w:rsidRPr="003A4D6B">
        <w:rPr>
          <w:rFonts w:ascii="Arial" w:hAnsi="Arial" w:cs="Arial"/>
          <w:sz w:val="24"/>
          <w:szCs w:val="24"/>
          <w:lang w:eastAsia="es-AR"/>
        </w:rPr>
        <w:t>.</w:t>
      </w:r>
      <w:r w:rsidR="001B60D4">
        <w:rPr>
          <w:rFonts w:ascii="Arial" w:hAnsi="Arial" w:cs="Arial"/>
          <w:sz w:val="24"/>
          <w:szCs w:val="24"/>
          <w:lang w:eastAsia="es-AR"/>
        </w:rPr>
        <w:t>Caracterización de los sistemas e</w:t>
      </w:r>
      <w:r w:rsidR="00791F80">
        <w:rPr>
          <w:rFonts w:ascii="Arial" w:hAnsi="Arial" w:cs="Arial"/>
          <w:sz w:val="24"/>
          <w:szCs w:val="24"/>
          <w:lang w:eastAsia="es-AR"/>
        </w:rPr>
        <w:t>ducativos</w:t>
      </w:r>
      <w:r w:rsidR="00145AF4">
        <w:rPr>
          <w:rFonts w:ascii="Arial" w:hAnsi="Arial" w:cs="Arial"/>
          <w:sz w:val="24"/>
          <w:szCs w:val="24"/>
          <w:lang w:eastAsia="es-AR"/>
        </w:rPr>
        <w:t>: comparación con otros países</w:t>
      </w:r>
      <w:r w:rsidR="00791F80">
        <w:rPr>
          <w:rFonts w:ascii="Arial" w:hAnsi="Arial" w:cs="Arial"/>
          <w:sz w:val="24"/>
          <w:szCs w:val="24"/>
          <w:lang w:eastAsia="es-AR"/>
        </w:rPr>
        <w:t xml:space="preserve">. </w:t>
      </w:r>
      <w:r w:rsidR="00F50145" w:rsidRPr="00F50145">
        <w:rPr>
          <w:rFonts w:ascii="Arial" w:hAnsi="Arial" w:cs="Arial"/>
          <w:sz w:val="24"/>
          <w:szCs w:val="24"/>
          <w:lang w:eastAsia="es-AR"/>
        </w:rPr>
        <w:t> </w:t>
      </w:r>
    </w:p>
    <w:p w:rsidR="00E21AF1" w:rsidRDefault="00672A85" w:rsidP="001B60D4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  <w:lang w:eastAsia="es-AR"/>
        </w:rPr>
      </w:pPr>
      <w:r>
        <w:rPr>
          <w:rFonts w:ascii="Arial" w:hAnsi="Arial" w:cs="Arial"/>
          <w:sz w:val="24"/>
          <w:szCs w:val="24"/>
          <w:lang w:eastAsia="es-AR"/>
        </w:rPr>
        <w:t>Consecuencias de la dictadura cívico militar de los ’70 en la educación</w:t>
      </w:r>
      <w:r w:rsidR="00A56E50">
        <w:rPr>
          <w:rFonts w:ascii="Arial" w:hAnsi="Arial" w:cs="Arial"/>
          <w:sz w:val="24"/>
          <w:szCs w:val="24"/>
          <w:lang w:eastAsia="es-AR"/>
        </w:rPr>
        <w:t>: la censura</w:t>
      </w:r>
      <w:r>
        <w:rPr>
          <w:rFonts w:ascii="Arial" w:hAnsi="Arial" w:cs="Arial"/>
          <w:sz w:val="24"/>
          <w:szCs w:val="24"/>
          <w:lang w:eastAsia="es-AR"/>
        </w:rPr>
        <w:t xml:space="preserve">. El retorno de la democracia. </w:t>
      </w:r>
      <w:r w:rsidR="009A7501">
        <w:rPr>
          <w:rFonts w:ascii="Arial" w:hAnsi="Arial" w:cs="Arial"/>
          <w:sz w:val="24"/>
          <w:szCs w:val="24"/>
          <w:lang w:eastAsia="es-AR"/>
        </w:rPr>
        <w:t xml:space="preserve">Reformas educativas de los </w:t>
      </w:r>
      <w:r w:rsidR="00B6417D">
        <w:rPr>
          <w:rFonts w:ascii="Arial" w:hAnsi="Arial" w:cs="Arial"/>
          <w:sz w:val="24"/>
          <w:szCs w:val="24"/>
          <w:lang w:eastAsia="es-AR"/>
        </w:rPr>
        <w:t>’</w:t>
      </w:r>
      <w:r w:rsidR="009A7501">
        <w:rPr>
          <w:rFonts w:ascii="Arial" w:hAnsi="Arial" w:cs="Arial"/>
          <w:sz w:val="24"/>
          <w:szCs w:val="24"/>
          <w:lang w:eastAsia="es-AR"/>
        </w:rPr>
        <w:t>90</w:t>
      </w:r>
      <w:r w:rsidR="00F50145" w:rsidRPr="00F50145">
        <w:rPr>
          <w:rFonts w:ascii="Arial" w:hAnsi="Arial" w:cs="Arial"/>
          <w:sz w:val="24"/>
          <w:szCs w:val="24"/>
          <w:lang w:eastAsia="es-AR"/>
        </w:rPr>
        <w:t xml:space="preserve">. </w:t>
      </w:r>
    </w:p>
    <w:p w:rsidR="003A4D6B" w:rsidRDefault="00E21AF1" w:rsidP="001B60D4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  <w:lang w:eastAsia="es-AR"/>
        </w:rPr>
      </w:pPr>
      <w:r>
        <w:rPr>
          <w:rFonts w:ascii="Arial" w:hAnsi="Arial" w:cs="Arial"/>
          <w:sz w:val="24"/>
          <w:szCs w:val="24"/>
          <w:lang w:eastAsia="es-AR"/>
        </w:rPr>
        <w:t>Las instituciones educativas: formatos, niveles y modalidades.</w:t>
      </w:r>
    </w:p>
    <w:p w:rsidR="00EC1514" w:rsidRDefault="00F50145" w:rsidP="001B60D4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  <w:lang w:eastAsia="es-AR"/>
        </w:rPr>
      </w:pPr>
      <w:r w:rsidRPr="00F50145">
        <w:rPr>
          <w:rFonts w:ascii="Arial" w:hAnsi="Arial" w:cs="Arial"/>
          <w:sz w:val="24"/>
          <w:szCs w:val="24"/>
          <w:lang w:eastAsia="es-AR"/>
        </w:rPr>
        <w:lastRenderedPageBreak/>
        <w:t>La educación artística</w:t>
      </w:r>
      <w:r w:rsidR="001B60D4">
        <w:rPr>
          <w:rFonts w:ascii="Arial" w:hAnsi="Arial" w:cs="Arial"/>
          <w:sz w:val="24"/>
          <w:szCs w:val="24"/>
          <w:lang w:eastAsia="es-AR"/>
        </w:rPr>
        <w:t>:</w:t>
      </w:r>
      <w:r w:rsidRPr="00F50145">
        <w:rPr>
          <w:rFonts w:ascii="Arial" w:hAnsi="Arial" w:cs="Arial"/>
          <w:sz w:val="24"/>
          <w:szCs w:val="24"/>
          <w:lang w:eastAsia="es-AR"/>
        </w:rPr>
        <w:t xml:space="preserve">desarrollo y transformaciones desde la perspectiva política. </w:t>
      </w:r>
      <w:r w:rsidR="00EC1514">
        <w:rPr>
          <w:rFonts w:ascii="Arial" w:hAnsi="Arial" w:cs="Arial"/>
          <w:sz w:val="24"/>
          <w:szCs w:val="24"/>
          <w:lang w:eastAsia="es-AR"/>
        </w:rPr>
        <w:t>El arte como política cultural o como política educativa.</w:t>
      </w:r>
      <w:r w:rsidR="00EC1514" w:rsidRPr="00F50145">
        <w:rPr>
          <w:rFonts w:ascii="Arial" w:hAnsi="Arial" w:cs="Arial"/>
          <w:sz w:val="24"/>
          <w:szCs w:val="24"/>
          <w:lang w:eastAsia="es-AR"/>
        </w:rPr>
        <w:t xml:space="preserve">               </w:t>
      </w:r>
    </w:p>
    <w:p w:rsidR="00E3436E" w:rsidRPr="00E3436E" w:rsidRDefault="002A46A6" w:rsidP="00F50145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  <w:lang w:eastAsia="es-AR"/>
        </w:rPr>
      </w:pPr>
      <w:r>
        <w:rPr>
          <w:rFonts w:ascii="Arial" w:hAnsi="Arial" w:cs="Arial"/>
          <w:sz w:val="24"/>
          <w:szCs w:val="24"/>
          <w:lang w:eastAsia="es-AR"/>
        </w:rPr>
        <w:t>Estructura del sistema educativo actual</w:t>
      </w:r>
      <w:r w:rsidR="00A56E50">
        <w:rPr>
          <w:rFonts w:ascii="Arial" w:hAnsi="Arial" w:cs="Arial"/>
          <w:sz w:val="24"/>
          <w:szCs w:val="24"/>
          <w:lang w:eastAsia="es-AR"/>
        </w:rPr>
        <w:t xml:space="preserve">. </w:t>
      </w:r>
      <w:r>
        <w:rPr>
          <w:rFonts w:ascii="Arial" w:hAnsi="Arial" w:cs="Arial"/>
          <w:sz w:val="24"/>
          <w:szCs w:val="24"/>
          <w:lang w:eastAsia="es-AR"/>
        </w:rPr>
        <w:t>Circuito de elaboración e implementación de los Diseños Curriculare</w:t>
      </w:r>
      <w:r w:rsidR="00E3436E">
        <w:rPr>
          <w:rFonts w:ascii="Arial" w:hAnsi="Arial" w:cs="Arial"/>
          <w:sz w:val="24"/>
          <w:szCs w:val="24"/>
          <w:lang w:eastAsia="es-AR"/>
        </w:rPr>
        <w:t>s</w:t>
      </w:r>
    </w:p>
    <w:p w:rsidR="00E3436E" w:rsidRDefault="00E3436E" w:rsidP="00F50145">
      <w:pPr>
        <w:pStyle w:val="Sinespaciado"/>
        <w:spacing w:line="276" w:lineRule="auto"/>
        <w:jc w:val="both"/>
        <w:rPr>
          <w:rFonts w:ascii="Arial" w:hAnsi="Arial" w:cs="Arial"/>
          <w:b/>
          <w:sz w:val="24"/>
          <w:szCs w:val="24"/>
          <w:lang w:eastAsia="es-AR"/>
        </w:rPr>
      </w:pPr>
    </w:p>
    <w:p w:rsidR="00E3436E" w:rsidRDefault="00E3436E" w:rsidP="00F50145">
      <w:pPr>
        <w:pStyle w:val="Sinespaciado"/>
        <w:spacing w:line="276" w:lineRule="auto"/>
        <w:jc w:val="both"/>
        <w:rPr>
          <w:rFonts w:ascii="Arial" w:hAnsi="Arial" w:cs="Arial"/>
          <w:b/>
          <w:sz w:val="24"/>
          <w:szCs w:val="24"/>
          <w:lang w:eastAsia="es-AR"/>
        </w:rPr>
      </w:pPr>
    </w:p>
    <w:p w:rsidR="009A7501" w:rsidRPr="00A61C78" w:rsidRDefault="00F50145" w:rsidP="00F50145">
      <w:pPr>
        <w:pStyle w:val="Sinespaciado"/>
        <w:spacing w:line="276" w:lineRule="auto"/>
        <w:jc w:val="both"/>
        <w:rPr>
          <w:rFonts w:ascii="Arial Rounded MT Bold" w:hAnsi="Arial Rounded MT Bold" w:cs="Arial"/>
          <w:b/>
          <w:sz w:val="24"/>
          <w:szCs w:val="24"/>
          <w:lang w:eastAsia="es-AR"/>
        </w:rPr>
      </w:pPr>
      <w:r w:rsidRPr="00A61C78">
        <w:rPr>
          <w:rFonts w:ascii="Arial Rounded MT Bold" w:hAnsi="Arial Rounded MT Bold" w:cs="Arial"/>
          <w:b/>
          <w:sz w:val="24"/>
          <w:szCs w:val="24"/>
          <w:lang w:eastAsia="es-AR"/>
        </w:rPr>
        <w:t>Bloque 3</w:t>
      </w:r>
      <w:r w:rsidR="001B60D4" w:rsidRPr="00A61C78">
        <w:rPr>
          <w:rFonts w:ascii="Arial Rounded MT Bold" w:hAnsi="Arial Rounded MT Bold" w:cs="Arial"/>
          <w:b/>
          <w:sz w:val="24"/>
          <w:szCs w:val="24"/>
          <w:lang w:eastAsia="es-AR"/>
        </w:rPr>
        <w:t>:E</w:t>
      </w:r>
      <w:r w:rsidRPr="00A61C78">
        <w:rPr>
          <w:rFonts w:ascii="Arial Rounded MT Bold" w:hAnsi="Arial Rounded MT Bold" w:cs="Arial"/>
          <w:b/>
          <w:sz w:val="24"/>
          <w:szCs w:val="24"/>
          <w:lang w:eastAsia="es-AR"/>
        </w:rPr>
        <w:t>l trabajo docente.                    </w:t>
      </w:r>
    </w:p>
    <w:p w:rsidR="00EC1514" w:rsidRDefault="00A61C78" w:rsidP="00F50145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  <w:lang w:eastAsia="es-AR"/>
        </w:rPr>
      </w:pPr>
      <w:r>
        <w:rPr>
          <w:rFonts w:ascii="Arial" w:hAnsi="Arial" w:cs="Arial"/>
          <w:sz w:val="24"/>
          <w:szCs w:val="24"/>
          <w:lang w:eastAsia="es-AR"/>
        </w:rPr>
        <w:t xml:space="preserve">El maestro: </w:t>
      </w:r>
      <w:r w:rsidR="00175964">
        <w:rPr>
          <w:rFonts w:ascii="Arial" w:hAnsi="Arial" w:cs="Arial"/>
          <w:sz w:val="24"/>
          <w:szCs w:val="24"/>
          <w:lang w:eastAsia="es-AR"/>
        </w:rPr>
        <w:t>funcionario público, predicador o</w:t>
      </w:r>
      <w:r>
        <w:rPr>
          <w:rFonts w:ascii="Arial" w:hAnsi="Arial" w:cs="Arial"/>
          <w:sz w:val="24"/>
          <w:szCs w:val="24"/>
          <w:lang w:eastAsia="es-AR"/>
        </w:rPr>
        <w:t xml:space="preserve"> trabajador. </w:t>
      </w:r>
      <w:r w:rsidR="004057BA" w:rsidRPr="00F50145">
        <w:rPr>
          <w:rFonts w:ascii="Arial" w:hAnsi="Arial" w:cs="Arial"/>
          <w:sz w:val="24"/>
          <w:szCs w:val="24"/>
          <w:lang w:eastAsia="es-AR"/>
        </w:rPr>
        <w:t xml:space="preserve">El docente como sujeto político. </w:t>
      </w:r>
      <w:r w:rsidR="00F50145" w:rsidRPr="00F50145">
        <w:rPr>
          <w:rFonts w:ascii="Arial" w:hAnsi="Arial" w:cs="Arial"/>
          <w:sz w:val="24"/>
          <w:szCs w:val="24"/>
          <w:lang w:eastAsia="es-AR"/>
        </w:rPr>
        <w:t>Política y legislación educativa</w:t>
      </w:r>
      <w:r w:rsidR="009A7501">
        <w:rPr>
          <w:rFonts w:ascii="Arial" w:hAnsi="Arial" w:cs="Arial"/>
          <w:sz w:val="24"/>
          <w:szCs w:val="24"/>
          <w:lang w:eastAsia="es-AR"/>
        </w:rPr>
        <w:t>. E</w:t>
      </w:r>
      <w:r w:rsidR="00F50145" w:rsidRPr="00F50145">
        <w:rPr>
          <w:rFonts w:ascii="Arial" w:hAnsi="Arial" w:cs="Arial"/>
          <w:sz w:val="24"/>
          <w:szCs w:val="24"/>
          <w:lang w:eastAsia="es-AR"/>
        </w:rPr>
        <w:t>statuto del docente</w:t>
      </w:r>
      <w:r>
        <w:rPr>
          <w:rFonts w:ascii="Arial" w:hAnsi="Arial" w:cs="Arial"/>
          <w:sz w:val="24"/>
          <w:szCs w:val="24"/>
          <w:lang w:eastAsia="es-AR"/>
        </w:rPr>
        <w:t>: historia y modificaciones.</w:t>
      </w:r>
      <w:r w:rsidR="00175964">
        <w:rPr>
          <w:rFonts w:ascii="Arial" w:hAnsi="Arial" w:cs="Arial"/>
          <w:sz w:val="24"/>
          <w:szCs w:val="24"/>
          <w:lang w:eastAsia="es-AR"/>
        </w:rPr>
        <w:t xml:space="preserve"> Las distintas funciones de los trabajadores de la educación al interior del sistema educativo. Reglamento general de instituciones educativas.</w:t>
      </w:r>
      <w:r>
        <w:rPr>
          <w:rFonts w:ascii="Arial" w:hAnsi="Arial" w:cs="Arial"/>
          <w:sz w:val="24"/>
          <w:szCs w:val="24"/>
          <w:lang w:eastAsia="es-AR"/>
        </w:rPr>
        <w:t xml:space="preserve"> La conquista de las p</w:t>
      </w:r>
      <w:r w:rsidR="009A7501">
        <w:rPr>
          <w:rFonts w:ascii="Arial" w:hAnsi="Arial" w:cs="Arial"/>
          <w:sz w:val="24"/>
          <w:szCs w:val="24"/>
          <w:lang w:eastAsia="es-AR"/>
        </w:rPr>
        <w:t>aritarias.</w:t>
      </w:r>
      <w:r w:rsidR="002A46A6">
        <w:rPr>
          <w:rFonts w:ascii="Arial" w:hAnsi="Arial" w:cs="Arial"/>
          <w:sz w:val="24"/>
          <w:szCs w:val="24"/>
          <w:lang w:eastAsia="es-AR"/>
        </w:rPr>
        <w:t>Á</w:t>
      </w:r>
      <w:r w:rsidR="002A46A6" w:rsidRPr="00F50145">
        <w:rPr>
          <w:rFonts w:ascii="Arial" w:hAnsi="Arial" w:cs="Arial"/>
          <w:sz w:val="24"/>
          <w:szCs w:val="24"/>
          <w:lang w:eastAsia="es-AR"/>
        </w:rPr>
        <w:t>mbitos</w:t>
      </w:r>
      <w:r w:rsidR="00F50145" w:rsidRPr="00F50145">
        <w:rPr>
          <w:rFonts w:ascii="Arial" w:hAnsi="Arial" w:cs="Arial"/>
          <w:sz w:val="24"/>
          <w:szCs w:val="24"/>
          <w:lang w:eastAsia="es-AR"/>
        </w:rPr>
        <w:t xml:space="preserve"> de trabajo</w:t>
      </w:r>
      <w:r w:rsidR="009A7501">
        <w:rPr>
          <w:rFonts w:ascii="Arial" w:hAnsi="Arial" w:cs="Arial"/>
          <w:sz w:val="24"/>
          <w:szCs w:val="24"/>
          <w:lang w:eastAsia="es-AR"/>
        </w:rPr>
        <w:t>. A</w:t>
      </w:r>
      <w:r w:rsidR="00F50145" w:rsidRPr="00F50145">
        <w:rPr>
          <w:rFonts w:ascii="Arial" w:hAnsi="Arial" w:cs="Arial"/>
          <w:sz w:val="24"/>
          <w:szCs w:val="24"/>
          <w:lang w:eastAsia="es-AR"/>
        </w:rPr>
        <w:t>sociaciones profesionales y gremiales</w:t>
      </w:r>
      <w:r w:rsidR="009A7501">
        <w:rPr>
          <w:rFonts w:ascii="Arial" w:hAnsi="Arial" w:cs="Arial"/>
          <w:sz w:val="24"/>
          <w:szCs w:val="24"/>
          <w:lang w:eastAsia="es-AR"/>
        </w:rPr>
        <w:t>. C</w:t>
      </w:r>
      <w:r w:rsidR="00F50145" w:rsidRPr="00F50145">
        <w:rPr>
          <w:rFonts w:ascii="Arial" w:hAnsi="Arial" w:cs="Arial"/>
          <w:sz w:val="24"/>
          <w:szCs w:val="24"/>
          <w:lang w:eastAsia="es-AR"/>
        </w:rPr>
        <w:t>ondici</w:t>
      </w:r>
      <w:r w:rsidR="00791F80">
        <w:rPr>
          <w:rFonts w:ascii="Arial" w:hAnsi="Arial" w:cs="Arial"/>
          <w:sz w:val="24"/>
          <w:szCs w:val="24"/>
          <w:lang w:eastAsia="es-AR"/>
        </w:rPr>
        <w:t xml:space="preserve">ones del trabajo docente. </w:t>
      </w:r>
    </w:p>
    <w:p w:rsidR="002A3E29" w:rsidRDefault="002A3E29" w:rsidP="00F50145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  <w:lang w:eastAsia="es-AR"/>
        </w:rPr>
      </w:pPr>
    </w:p>
    <w:p w:rsidR="002A3E29" w:rsidRDefault="002A3E29" w:rsidP="00F50145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  <w:lang w:eastAsia="es-AR"/>
        </w:rPr>
      </w:pPr>
    </w:p>
    <w:p w:rsidR="00567C3D" w:rsidRDefault="00567C3D" w:rsidP="00F50145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  <w:lang w:eastAsia="es-AR"/>
        </w:rPr>
      </w:pPr>
    </w:p>
    <w:p w:rsidR="00567C3D" w:rsidRDefault="00567C3D" w:rsidP="00F50145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  <w:lang w:eastAsia="es-AR"/>
        </w:rPr>
      </w:pPr>
    </w:p>
    <w:p w:rsidR="00567C3D" w:rsidRDefault="00567C3D" w:rsidP="00F50145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  <w:lang w:eastAsia="es-AR"/>
        </w:rPr>
      </w:pPr>
    </w:p>
    <w:p w:rsidR="00E3436E" w:rsidRDefault="00E3436E" w:rsidP="00F50145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  <w:lang w:eastAsia="es-AR"/>
        </w:rPr>
      </w:pPr>
    </w:p>
    <w:p w:rsidR="00567C3D" w:rsidRDefault="00567C3D" w:rsidP="00F50145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  <w:lang w:eastAsia="es-AR"/>
        </w:rPr>
      </w:pPr>
    </w:p>
    <w:p w:rsidR="00567C3D" w:rsidRDefault="00567C3D" w:rsidP="00F50145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  <w:lang w:eastAsia="es-AR"/>
        </w:rPr>
      </w:pPr>
    </w:p>
    <w:p w:rsidR="00F50145" w:rsidRPr="00F50145" w:rsidRDefault="00EF2868" w:rsidP="00F50145">
      <w:pPr>
        <w:pStyle w:val="Sinespaciado"/>
        <w:shd w:val="clear" w:color="auto" w:fill="D9D9D9" w:themeFill="background1" w:themeFillShade="D9"/>
        <w:spacing w:line="276" w:lineRule="auto"/>
        <w:jc w:val="both"/>
        <w:rPr>
          <w:rFonts w:ascii="Arial" w:hAnsi="Arial" w:cs="Arial"/>
          <w:b/>
          <w:sz w:val="28"/>
          <w:szCs w:val="28"/>
          <w:lang w:eastAsia="es-AR"/>
        </w:rPr>
      </w:pPr>
      <w:r w:rsidRPr="00F50145">
        <w:rPr>
          <w:rFonts w:ascii="Arial" w:hAnsi="Arial" w:cs="Arial"/>
          <w:b/>
          <w:sz w:val="28"/>
          <w:szCs w:val="28"/>
          <w:lang w:eastAsia="es-AR"/>
        </w:rPr>
        <w:t xml:space="preserve">EVALUACIÓN </w:t>
      </w:r>
      <w:r w:rsidR="00567C3D">
        <w:rPr>
          <w:rFonts w:ascii="Arial" w:hAnsi="Arial" w:cs="Arial"/>
          <w:b/>
          <w:sz w:val="28"/>
          <w:szCs w:val="28"/>
          <w:lang w:eastAsia="es-AR"/>
        </w:rPr>
        <w:t>y ACREDITACION</w:t>
      </w:r>
    </w:p>
    <w:p w:rsidR="001707F5" w:rsidRDefault="001707F5" w:rsidP="00F50145">
      <w:pPr>
        <w:pStyle w:val="Sinespaciado"/>
        <w:spacing w:line="276" w:lineRule="auto"/>
        <w:jc w:val="both"/>
        <w:rPr>
          <w:rFonts w:ascii="Arial" w:hAnsi="Arial" w:cs="Arial"/>
          <w:i/>
          <w:sz w:val="24"/>
          <w:szCs w:val="24"/>
          <w:lang w:eastAsia="es-AR"/>
        </w:rPr>
      </w:pPr>
    </w:p>
    <w:p w:rsidR="00E3436E" w:rsidRDefault="00E3436E" w:rsidP="00F50145">
      <w:pPr>
        <w:pStyle w:val="Sinespaciado"/>
        <w:spacing w:line="276" w:lineRule="auto"/>
        <w:jc w:val="both"/>
        <w:rPr>
          <w:rFonts w:ascii="Arial" w:hAnsi="Arial" w:cs="Arial"/>
          <w:i/>
          <w:sz w:val="24"/>
          <w:szCs w:val="24"/>
          <w:lang w:eastAsia="es-AR"/>
        </w:rPr>
      </w:pPr>
    </w:p>
    <w:p w:rsidR="00E3436E" w:rsidRDefault="00E3436E" w:rsidP="00F50145">
      <w:pPr>
        <w:pStyle w:val="Sinespaciado"/>
        <w:spacing w:line="276" w:lineRule="auto"/>
        <w:jc w:val="both"/>
        <w:rPr>
          <w:rFonts w:ascii="Arial" w:hAnsi="Arial" w:cs="Arial"/>
          <w:i/>
          <w:sz w:val="24"/>
          <w:szCs w:val="24"/>
          <w:lang w:eastAsia="es-AR"/>
        </w:rPr>
      </w:pPr>
    </w:p>
    <w:p w:rsidR="00E3436E" w:rsidRDefault="00E3436E" w:rsidP="00F50145">
      <w:pPr>
        <w:pStyle w:val="Sinespaciado"/>
        <w:spacing w:line="276" w:lineRule="auto"/>
        <w:jc w:val="both"/>
        <w:rPr>
          <w:rFonts w:ascii="Arial" w:hAnsi="Arial" w:cs="Arial"/>
          <w:i/>
          <w:sz w:val="24"/>
          <w:szCs w:val="24"/>
          <w:lang w:eastAsia="es-AR"/>
        </w:rPr>
      </w:pPr>
    </w:p>
    <w:p w:rsidR="00E3436E" w:rsidRDefault="00E3436E" w:rsidP="00F50145">
      <w:pPr>
        <w:pStyle w:val="Sinespaciado"/>
        <w:spacing w:line="276" w:lineRule="auto"/>
        <w:jc w:val="both"/>
        <w:rPr>
          <w:rFonts w:ascii="Arial" w:hAnsi="Arial" w:cs="Arial"/>
          <w:i/>
          <w:sz w:val="24"/>
          <w:szCs w:val="24"/>
          <w:lang w:eastAsia="es-AR"/>
        </w:rPr>
      </w:pPr>
    </w:p>
    <w:p w:rsidR="00E3436E" w:rsidRDefault="00965608" w:rsidP="00F50145">
      <w:pPr>
        <w:pStyle w:val="Sinespaciado"/>
        <w:spacing w:line="276" w:lineRule="auto"/>
        <w:jc w:val="both"/>
        <w:rPr>
          <w:rFonts w:ascii="Arial" w:hAnsi="Arial" w:cs="Arial"/>
          <w:b/>
          <w:sz w:val="24"/>
          <w:szCs w:val="24"/>
          <w:lang w:eastAsia="es-AR"/>
        </w:rPr>
      </w:pPr>
      <w:r w:rsidRPr="00EF2868">
        <w:rPr>
          <w:rFonts w:ascii="Arial" w:hAnsi="Arial" w:cs="Arial"/>
          <w:b/>
          <w:sz w:val="24"/>
          <w:szCs w:val="24"/>
          <w:lang w:eastAsia="es-AR"/>
        </w:rPr>
        <w:t>C</w:t>
      </w:r>
      <w:r w:rsidR="001707F5" w:rsidRPr="00EF2868">
        <w:rPr>
          <w:rFonts w:ascii="Arial" w:hAnsi="Arial" w:cs="Arial"/>
          <w:b/>
          <w:sz w:val="24"/>
          <w:szCs w:val="24"/>
          <w:lang w:eastAsia="es-AR"/>
        </w:rPr>
        <w:t>riterios</w:t>
      </w:r>
      <w:r w:rsidR="00F50145" w:rsidRPr="00EF2868">
        <w:rPr>
          <w:rFonts w:ascii="Arial" w:hAnsi="Arial" w:cs="Arial"/>
          <w:b/>
          <w:sz w:val="24"/>
          <w:szCs w:val="24"/>
          <w:lang w:eastAsia="es-AR"/>
        </w:rPr>
        <w:t xml:space="preserve"> </w:t>
      </w:r>
    </w:p>
    <w:p w:rsidR="00E3436E" w:rsidRDefault="00E3436E" w:rsidP="00F50145">
      <w:pPr>
        <w:pStyle w:val="Sinespaciado"/>
        <w:spacing w:line="276" w:lineRule="auto"/>
        <w:jc w:val="both"/>
        <w:rPr>
          <w:rFonts w:ascii="Arial" w:hAnsi="Arial" w:cs="Arial"/>
          <w:b/>
          <w:sz w:val="24"/>
          <w:szCs w:val="24"/>
          <w:lang w:eastAsia="es-AR"/>
        </w:rPr>
      </w:pPr>
    </w:p>
    <w:p w:rsidR="002A3E29" w:rsidRPr="00EF2868" w:rsidRDefault="00F50145" w:rsidP="00F50145">
      <w:pPr>
        <w:pStyle w:val="Sinespaciado"/>
        <w:spacing w:line="276" w:lineRule="auto"/>
        <w:jc w:val="both"/>
        <w:rPr>
          <w:rFonts w:ascii="Arial" w:hAnsi="Arial" w:cs="Arial"/>
          <w:b/>
          <w:sz w:val="24"/>
          <w:szCs w:val="24"/>
          <w:lang w:eastAsia="es-AR"/>
        </w:rPr>
      </w:pPr>
      <w:r w:rsidRPr="00EF2868">
        <w:rPr>
          <w:rFonts w:ascii="Arial" w:hAnsi="Arial" w:cs="Arial"/>
          <w:b/>
          <w:sz w:val="24"/>
          <w:szCs w:val="24"/>
          <w:lang w:eastAsia="es-AR"/>
        </w:rPr>
        <w:t xml:space="preserve">                </w:t>
      </w:r>
    </w:p>
    <w:p w:rsidR="001707F5" w:rsidRDefault="00F50145" w:rsidP="00F50145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  <w:lang w:eastAsia="es-AR"/>
        </w:rPr>
      </w:pPr>
      <w:r w:rsidRPr="00F50145">
        <w:rPr>
          <w:rFonts w:ascii="Arial" w:hAnsi="Arial" w:cs="Arial"/>
          <w:sz w:val="24"/>
          <w:szCs w:val="24"/>
          <w:lang w:eastAsia="es-AR"/>
        </w:rPr>
        <w:t>      Se evaluará permanentemente la producción colectiva e individual a fin d</w:t>
      </w:r>
      <w:r w:rsidR="00965608">
        <w:rPr>
          <w:rFonts w:ascii="Arial" w:hAnsi="Arial" w:cs="Arial"/>
          <w:sz w:val="24"/>
          <w:szCs w:val="24"/>
          <w:lang w:eastAsia="es-AR"/>
        </w:rPr>
        <w:t>e verificar que todos/as lo</w:t>
      </w:r>
      <w:r w:rsidR="00965608" w:rsidRPr="00F50145">
        <w:rPr>
          <w:rFonts w:ascii="Arial" w:hAnsi="Arial" w:cs="Arial"/>
          <w:sz w:val="24"/>
          <w:szCs w:val="24"/>
          <w:lang w:eastAsia="es-AR"/>
        </w:rPr>
        <w:t>s</w:t>
      </w:r>
      <w:r w:rsidR="00965608">
        <w:rPr>
          <w:rFonts w:ascii="Arial" w:hAnsi="Arial" w:cs="Arial"/>
          <w:sz w:val="24"/>
          <w:szCs w:val="24"/>
          <w:lang w:eastAsia="es-AR"/>
        </w:rPr>
        <w:t>/as</w:t>
      </w:r>
      <w:r w:rsidRPr="00F50145">
        <w:rPr>
          <w:rFonts w:ascii="Arial" w:hAnsi="Arial" w:cs="Arial"/>
          <w:sz w:val="24"/>
          <w:szCs w:val="24"/>
          <w:lang w:eastAsia="es-AR"/>
        </w:rPr>
        <w:t>estudiantes</w:t>
      </w:r>
      <w:r w:rsidR="00965608">
        <w:rPr>
          <w:rFonts w:ascii="Arial" w:hAnsi="Arial" w:cs="Arial"/>
          <w:sz w:val="24"/>
          <w:szCs w:val="24"/>
          <w:lang w:eastAsia="es-AR"/>
        </w:rPr>
        <w:t>,</w:t>
      </w:r>
      <w:r w:rsidRPr="00F50145">
        <w:rPr>
          <w:rFonts w:ascii="Arial" w:hAnsi="Arial" w:cs="Arial"/>
          <w:sz w:val="24"/>
          <w:szCs w:val="24"/>
          <w:lang w:eastAsia="es-AR"/>
        </w:rPr>
        <w:t xml:space="preserve"> puedan dar cuenta de la comprensión de los temas y de su particular punto de vista</w:t>
      </w:r>
      <w:r w:rsidR="00965608">
        <w:rPr>
          <w:rFonts w:ascii="Arial" w:hAnsi="Arial" w:cs="Arial"/>
          <w:sz w:val="24"/>
          <w:szCs w:val="24"/>
          <w:lang w:eastAsia="es-AR"/>
        </w:rPr>
        <w:t xml:space="preserve">. </w:t>
      </w:r>
    </w:p>
    <w:p w:rsidR="00D96845" w:rsidRDefault="00D96845" w:rsidP="00F50145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  <w:lang w:eastAsia="es-AR"/>
        </w:rPr>
      </w:pPr>
    </w:p>
    <w:p w:rsidR="00601CE8" w:rsidRDefault="00601CE8" w:rsidP="00F50145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  <w:lang w:eastAsia="es-AR"/>
        </w:rPr>
      </w:pPr>
      <w:r>
        <w:rPr>
          <w:rFonts w:ascii="Arial" w:hAnsi="Arial" w:cs="Arial"/>
          <w:sz w:val="24"/>
          <w:szCs w:val="24"/>
          <w:lang w:eastAsia="es-AR"/>
        </w:rPr>
        <w:t>Se evaluará:</w:t>
      </w:r>
    </w:p>
    <w:p w:rsidR="00D96845" w:rsidRDefault="00D96845" w:rsidP="00601CE8">
      <w:pPr>
        <w:pStyle w:val="Sinespaciado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4"/>
          <w:szCs w:val="24"/>
          <w:lang w:eastAsia="es-AR"/>
        </w:rPr>
      </w:pPr>
      <w:r>
        <w:rPr>
          <w:rFonts w:ascii="Arial" w:hAnsi="Arial" w:cs="Arial"/>
          <w:sz w:val="24"/>
          <w:szCs w:val="24"/>
          <w:lang w:eastAsia="es-AR"/>
        </w:rPr>
        <w:t>El grado de desarrollo de juicio crítico respecto de las temáticas abordadas</w:t>
      </w:r>
    </w:p>
    <w:p w:rsidR="00D96845" w:rsidRDefault="00D96845" w:rsidP="00601CE8">
      <w:pPr>
        <w:pStyle w:val="Sinespaciado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4"/>
          <w:szCs w:val="24"/>
          <w:lang w:eastAsia="es-AR"/>
        </w:rPr>
      </w:pPr>
      <w:r>
        <w:rPr>
          <w:rFonts w:ascii="Arial" w:hAnsi="Arial" w:cs="Arial"/>
          <w:sz w:val="24"/>
          <w:szCs w:val="24"/>
          <w:lang w:eastAsia="es-AR"/>
        </w:rPr>
        <w:t xml:space="preserve">La capacidad de verbalizar sus interpretaciones  </w:t>
      </w:r>
    </w:p>
    <w:p w:rsidR="00D96845" w:rsidRDefault="00601CE8" w:rsidP="00601CE8">
      <w:pPr>
        <w:pStyle w:val="Sinespaciado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4"/>
          <w:szCs w:val="24"/>
          <w:lang w:eastAsia="es-AR"/>
        </w:rPr>
      </w:pPr>
      <w:r>
        <w:rPr>
          <w:rFonts w:ascii="Arial" w:hAnsi="Arial" w:cs="Arial"/>
          <w:sz w:val="24"/>
          <w:szCs w:val="24"/>
          <w:lang w:eastAsia="es-AR"/>
        </w:rPr>
        <w:t xml:space="preserve">La pertinencia en las producciones escritas </w:t>
      </w:r>
    </w:p>
    <w:p w:rsidR="00D96845" w:rsidRDefault="00601CE8" w:rsidP="00601CE8">
      <w:pPr>
        <w:pStyle w:val="Sinespaciado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4"/>
          <w:szCs w:val="24"/>
          <w:lang w:eastAsia="es-AR"/>
        </w:rPr>
      </w:pPr>
      <w:r>
        <w:rPr>
          <w:rFonts w:ascii="Arial" w:hAnsi="Arial" w:cs="Arial"/>
          <w:sz w:val="24"/>
          <w:szCs w:val="24"/>
          <w:lang w:eastAsia="es-AR"/>
        </w:rPr>
        <w:t xml:space="preserve">La predisposición para </w:t>
      </w:r>
      <w:r w:rsidR="00D96845">
        <w:rPr>
          <w:rFonts w:ascii="Arial" w:hAnsi="Arial" w:cs="Arial"/>
          <w:sz w:val="24"/>
          <w:szCs w:val="24"/>
          <w:lang w:eastAsia="es-AR"/>
        </w:rPr>
        <w:t>trabajar con otros</w:t>
      </w:r>
    </w:p>
    <w:p w:rsidR="00D96845" w:rsidRDefault="00601CE8" w:rsidP="00601CE8">
      <w:pPr>
        <w:pStyle w:val="Sinespaciado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4"/>
          <w:szCs w:val="24"/>
          <w:lang w:eastAsia="es-AR"/>
        </w:rPr>
      </w:pPr>
      <w:r>
        <w:rPr>
          <w:rFonts w:ascii="Arial" w:hAnsi="Arial" w:cs="Arial"/>
          <w:sz w:val="24"/>
          <w:szCs w:val="24"/>
          <w:lang w:eastAsia="es-AR"/>
        </w:rPr>
        <w:t>El grado de c</w:t>
      </w:r>
      <w:r w:rsidR="00D96845">
        <w:rPr>
          <w:rFonts w:ascii="Arial" w:hAnsi="Arial" w:cs="Arial"/>
          <w:sz w:val="24"/>
          <w:szCs w:val="24"/>
          <w:lang w:eastAsia="es-AR"/>
        </w:rPr>
        <w:t>onstrucción de marcos teóricos</w:t>
      </w:r>
    </w:p>
    <w:p w:rsidR="00D96845" w:rsidRDefault="00601CE8" w:rsidP="00601CE8">
      <w:pPr>
        <w:pStyle w:val="Sinespaciado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4"/>
          <w:szCs w:val="24"/>
          <w:lang w:eastAsia="es-AR"/>
        </w:rPr>
      </w:pPr>
      <w:r>
        <w:rPr>
          <w:rFonts w:ascii="Arial" w:hAnsi="Arial" w:cs="Arial"/>
          <w:sz w:val="24"/>
          <w:szCs w:val="24"/>
          <w:lang w:eastAsia="es-AR"/>
        </w:rPr>
        <w:lastRenderedPageBreak/>
        <w:t>La p</w:t>
      </w:r>
      <w:r w:rsidR="00D96845">
        <w:rPr>
          <w:rFonts w:ascii="Arial" w:hAnsi="Arial" w:cs="Arial"/>
          <w:sz w:val="24"/>
          <w:szCs w:val="24"/>
          <w:lang w:eastAsia="es-AR"/>
        </w:rPr>
        <w:t>articipación activa en los debates</w:t>
      </w:r>
    </w:p>
    <w:p w:rsidR="00D96845" w:rsidRDefault="00601CE8" w:rsidP="00601CE8">
      <w:pPr>
        <w:pStyle w:val="Sinespaciado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4"/>
          <w:szCs w:val="24"/>
          <w:lang w:eastAsia="es-AR"/>
        </w:rPr>
      </w:pPr>
      <w:r>
        <w:rPr>
          <w:rFonts w:ascii="Arial" w:hAnsi="Arial" w:cs="Arial"/>
          <w:sz w:val="24"/>
          <w:szCs w:val="24"/>
          <w:lang w:eastAsia="es-AR"/>
        </w:rPr>
        <w:t xml:space="preserve">El nivel de </w:t>
      </w:r>
      <w:r w:rsidR="00094211">
        <w:rPr>
          <w:rFonts w:ascii="Arial" w:hAnsi="Arial" w:cs="Arial"/>
          <w:sz w:val="24"/>
          <w:szCs w:val="24"/>
          <w:lang w:eastAsia="es-AR"/>
        </w:rPr>
        <w:t xml:space="preserve">análisis y </w:t>
      </w:r>
      <w:r w:rsidR="00D96845">
        <w:rPr>
          <w:rFonts w:ascii="Arial" w:hAnsi="Arial" w:cs="Arial"/>
          <w:sz w:val="24"/>
          <w:szCs w:val="24"/>
          <w:lang w:eastAsia="es-AR"/>
        </w:rPr>
        <w:t xml:space="preserve">reflexión </w:t>
      </w:r>
      <w:r>
        <w:rPr>
          <w:rFonts w:ascii="Arial" w:hAnsi="Arial" w:cs="Arial"/>
          <w:sz w:val="24"/>
          <w:szCs w:val="24"/>
          <w:lang w:eastAsia="es-AR"/>
        </w:rPr>
        <w:t>en función del abordaje de la bibliografía</w:t>
      </w:r>
    </w:p>
    <w:p w:rsidR="00E3436E" w:rsidRDefault="00094211" w:rsidP="00F50145">
      <w:pPr>
        <w:pStyle w:val="Sinespaciado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4"/>
          <w:szCs w:val="24"/>
          <w:lang w:eastAsia="es-AR"/>
        </w:rPr>
      </w:pPr>
      <w:r>
        <w:rPr>
          <w:rFonts w:ascii="Arial" w:hAnsi="Arial" w:cs="Arial"/>
          <w:sz w:val="24"/>
          <w:szCs w:val="24"/>
          <w:lang w:eastAsia="es-AR"/>
        </w:rPr>
        <w:t>La p</w:t>
      </w:r>
      <w:r w:rsidR="00D96845">
        <w:rPr>
          <w:rFonts w:ascii="Arial" w:hAnsi="Arial" w:cs="Arial"/>
          <w:sz w:val="24"/>
          <w:szCs w:val="24"/>
          <w:lang w:eastAsia="es-AR"/>
        </w:rPr>
        <w:t>resentación en tiempo y forma de trabajos</w:t>
      </w:r>
      <w:r>
        <w:rPr>
          <w:rFonts w:ascii="Arial" w:hAnsi="Arial" w:cs="Arial"/>
          <w:sz w:val="24"/>
          <w:szCs w:val="24"/>
          <w:lang w:eastAsia="es-AR"/>
        </w:rPr>
        <w:t xml:space="preserve"> solicitados</w:t>
      </w:r>
    </w:p>
    <w:p w:rsidR="00C23DF0" w:rsidRPr="00E3436E" w:rsidRDefault="00856D94" w:rsidP="00F50145">
      <w:pPr>
        <w:pStyle w:val="Sinespaciado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4"/>
          <w:szCs w:val="24"/>
          <w:lang w:eastAsia="es-AR"/>
        </w:rPr>
      </w:pPr>
      <w:r w:rsidRPr="00E3436E">
        <w:rPr>
          <w:rFonts w:ascii="Arial" w:hAnsi="Arial" w:cs="Arial"/>
          <w:sz w:val="24"/>
          <w:szCs w:val="24"/>
          <w:lang w:eastAsia="es-AR"/>
        </w:rPr>
        <w:t>La evaluación se realizará a través de distintas propuestas de trabajo</w:t>
      </w:r>
      <w:r w:rsidR="00E3436E">
        <w:rPr>
          <w:rFonts w:ascii="Arial" w:hAnsi="Arial" w:cs="Arial"/>
          <w:sz w:val="24"/>
          <w:szCs w:val="24"/>
          <w:lang w:eastAsia="es-AR"/>
        </w:rPr>
        <w:t>s</w:t>
      </w:r>
      <w:r w:rsidRPr="00E3436E">
        <w:rPr>
          <w:rFonts w:ascii="Arial" w:hAnsi="Arial" w:cs="Arial"/>
          <w:sz w:val="24"/>
          <w:szCs w:val="24"/>
          <w:lang w:eastAsia="es-AR"/>
        </w:rPr>
        <w:t xml:space="preserve"> tales como:</w:t>
      </w:r>
    </w:p>
    <w:p w:rsidR="00856D94" w:rsidRDefault="00856D94" w:rsidP="00F50145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  <w:lang w:eastAsia="es-AR"/>
        </w:rPr>
      </w:pPr>
    </w:p>
    <w:p w:rsidR="00856D94" w:rsidRDefault="00856D94" w:rsidP="00AE440F">
      <w:pPr>
        <w:pStyle w:val="Sinespaciado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4"/>
          <w:szCs w:val="24"/>
          <w:lang w:eastAsia="es-AR"/>
        </w:rPr>
      </w:pPr>
      <w:r>
        <w:rPr>
          <w:rFonts w:ascii="Arial" w:hAnsi="Arial" w:cs="Arial"/>
          <w:sz w:val="24"/>
          <w:szCs w:val="24"/>
          <w:lang w:eastAsia="es-AR"/>
        </w:rPr>
        <w:t>Cuestionarios respecto de los temas abordados</w:t>
      </w:r>
    </w:p>
    <w:p w:rsidR="00856D94" w:rsidRDefault="00856D94" w:rsidP="00AE440F">
      <w:pPr>
        <w:pStyle w:val="Sinespaciado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4"/>
          <w:szCs w:val="24"/>
          <w:lang w:eastAsia="es-AR"/>
        </w:rPr>
      </w:pPr>
      <w:r>
        <w:rPr>
          <w:rFonts w:ascii="Arial" w:hAnsi="Arial" w:cs="Arial"/>
          <w:sz w:val="24"/>
          <w:szCs w:val="24"/>
          <w:lang w:eastAsia="es-AR"/>
        </w:rPr>
        <w:t xml:space="preserve">Exposiciones descriptivas </w:t>
      </w:r>
    </w:p>
    <w:p w:rsidR="00856D94" w:rsidRDefault="00856D94" w:rsidP="00AE440F">
      <w:pPr>
        <w:pStyle w:val="Sinespaciado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4"/>
          <w:szCs w:val="24"/>
          <w:lang w:eastAsia="es-AR"/>
        </w:rPr>
      </w:pPr>
      <w:r>
        <w:rPr>
          <w:rFonts w:ascii="Arial" w:hAnsi="Arial" w:cs="Arial"/>
          <w:sz w:val="24"/>
          <w:szCs w:val="24"/>
          <w:lang w:eastAsia="es-AR"/>
        </w:rPr>
        <w:t>Trabajos escritos de investigación bibliográfica</w:t>
      </w:r>
    </w:p>
    <w:p w:rsidR="00856D94" w:rsidRDefault="00856D94" w:rsidP="00AE440F">
      <w:pPr>
        <w:pStyle w:val="Sinespaciado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4"/>
          <w:szCs w:val="24"/>
          <w:lang w:eastAsia="es-AR"/>
        </w:rPr>
      </w:pPr>
      <w:r>
        <w:rPr>
          <w:rFonts w:ascii="Arial" w:hAnsi="Arial" w:cs="Arial"/>
          <w:sz w:val="24"/>
          <w:szCs w:val="24"/>
          <w:lang w:eastAsia="es-AR"/>
        </w:rPr>
        <w:t>Guías de lectura</w:t>
      </w:r>
    </w:p>
    <w:p w:rsidR="00E3436E" w:rsidRDefault="00E3436E" w:rsidP="00E3436E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  <w:lang w:eastAsia="es-AR"/>
        </w:rPr>
      </w:pPr>
    </w:p>
    <w:p w:rsidR="00E3436E" w:rsidRDefault="00E3436E" w:rsidP="00E3436E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  <w:lang w:eastAsia="es-AR"/>
        </w:rPr>
      </w:pPr>
    </w:p>
    <w:p w:rsidR="00E3436E" w:rsidRDefault="00E3436E" w:rsidP="00E3436E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  <w:lang w:eastAsia="es-AR"/>
        </w:rPr>
      </w:pPr>
    </w:p>
    <w:p w:rsidR="00E3436E" w:rsidRDefault="00E3436E" w:rsidP="00E3436E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  <w:lang w:eastAsia="es-AR"/>
        </w:rPr>
      </w:pPr>
    </w:p>
    <w:p w:rsidR="00E3436E" w:rsidRDefault="00E3436E" w:rsidP="00E3436E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  <w:lang w:eastAsia="es-AR"/>
        </w:rPr>
      </w:pPr>
    </w:p>
    <w:p w:rsidR="00E3436E" w:rsidRDefault="00E3436E" w:rsidP="00E3436E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  <w:lang w:eastAsia="es-AR"/>
        </w:rPr>
      </w:pPr>
    </w:p>
    <w:p w:rsidR="00E3436E" w:rsidRDefault="00E3436E" w:rsidP="00E3436E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  <w:lang w:eastAsia="es-AR"/>
        </w:rPr>
      </w:pPr>
    </w:p>
    <w:p w:rsidR="00E3436E" w:rsidRDefault="00E3436E" w:rsidP="00E3436E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  <w:lang w:eastAsia="es-AR"/>
        </w:rPr>
      </w:pPr>
    </w:p>
    <w:p w:rsidR="00E3436E" w:rsidRDefault="00E3436E" w:rsidP="00E3436E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  <w:lang w:eastAsia="es-AR"/>
        </w:rPr>
      </w:pPr>
    </w:p>
    <w:p w:rsidR="007052EC" w:rsidRPr="00E3436E" w:rsidRDefault="00567C3D" w:rsidP="00E3436E">
      <w:pPr>
        <w:pStyle w:val="Sinespaciado"/>
        <w:shd w:val="clear" w:color="auto" w:fill="D9D9D9" w:themeFill="background1" w:themeFillShade="D9"/>
        <w:spacing w:line="276" w:lineRule="auto"/>
        <w:jc w:val="both"/>
        <w:rPr>
          <w:rFonts w:ascii="Arial" w:hAnsi="Arial" w:cs="Arial"/>
          <w:b/>
          <w:sz w:val="28"/>
          <w:szCs w:val="28"/>
          <w:lang w:eastAsia="es-AR"/>
        </w:rPr>
      </w:pPr>
      <w:r>
        <w:rPr>
          <w:rFonts w:ascii="Arial" w:hAnsi="Arial" w:cs="Arial"/>
          <w:b/>
          <w:sz w:val="28"/>
          <w:szCs w:val="28"/>
          <w:lang w:eastAsia="es-AR"/>
        </w:rPr>
        <w:t xml:space="preserve">    </w:t>
      </w:r>
    </w:p>
    <w:p w:rsidR="00EF0D96" w:rsidRPr="00F50145" w:rsidRDefault="00EF0D96" w:rsidP="00EF0D96">
      <w:pPr>
        <w:pStyle w:val="Sinespaciado"/>
        <w:shd w:val="clear" w:color="auto" w:fill="D9D9D9" w:themeFill="background1" w:themeFillShade="D9"/>
        <w:spacing w:line="276" w:lineRule="auto"/>
        <w:jc w:val="both"/>
        <w:rPr>
          <w:rFonts w:ascii="Arial" w:hAnsi="Arial" w:cs="Arial"/>
          <w:b/>
          <w:sz w:val="28"/>
          <w:szCs w:val="28"/>
          <w:lang w:eastAsia="es-AR"/>
        </w:rPr>
      </w:pPr>
      <w:r>
        <w:rPr>
          <w:rFonts w:ascii="Arial" w:hAnsi="Arial" w:cs="Arial"/>
          <w:b/>
          <w:sz w:val="28"/>
          <w:szCs w:val="28"/>
          <w:lang w:eastAsia="es-AR"/>
        </w:rPr>
        <w:t>BIBLIOGRAFÍA</w:t>
      </w:r>
      <w:r w:rsidRPr="00F50145">
        <w:rPr>
          <w:rFonts w:ascii="Arial" w:hAnsi="Arial" w:cs="Arial"/>
          <w:b/>
          <w:sz w:val="28"/>
          <w:szCs w:val="28"/>
          <w:lang w:eastAsia="es-AR"/>
        </w:rPr>
        <w:t>             </w:t>
      </w:r>
    </w:p>
    <w:p w:rsidR="00E3436E" w:rsidRDefault="00E3436E"/>
    <w:p w:rsidR="0001261C" w:rsidRDefault="00E3436E">
      <w:r>
        <w:t xml:space="preserve"> Se seleccionara la bibliografía según desarrollo y emergentes en la cursda.</w:t>
      </w:r>
    </w:p>
    <w:p w:rsidR="00D01AA2" w:rsidRPr="008900EF" w:rsidRDefault="00D01AA2" w:rsidP="008900EF">
      <w:pPr>
        <w:pStyle w:val="Prrafodelista"/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900EF">
        <w:rPr>
          <w:rFonts w:ascii="Arial" w:hAnsi="Arial" w:cs="Arial"/>
          <w:sz w:val="24"/>
          <w:szCs w:val="24"/>
        </w:rPr>
        <w:t xml:space="preserve">Bauman, Zygmunt. (2011) </w:t>
      </w:r>
      <w:r w:rsidR="00562E99">
        <w:rPr>
          <w:rFonts w:ascii="Arial" w:hAnsi="Arial" w:cs="Arial"/>
          <w:sz w:val="24"/>
          <w:szCs w:val="24"/>
        </w:rPr>
        <w:t>Daños colaterales. Mexico. FCE. Dimensión antropológica. Vol 57</w:t>
      </w:r>
    </w:p>
    <w:p w:rsidR="001D1EB6" w:rsidRPr="008900EF" w:rsidRDefault="001D1EB6" w:rsidP="008900EF">
      <w:pPr>
        <w:pStyle w:val="Prrafodelista"/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900EF">
        <w:rPr>
          <w:rFonts w:ascii="Arial" w:hAnsi="Arial" w:cs="Arial"/>
          <w:sz w:val="24"/>
          <w:szCs w:val="24"/>
        </w:rPr>
        <w:t xml:space="preserve">Birgin, Dussel y otros. (1998) La formación docente. Cultura, escuela y política. Ed. Serie FLACSO. </w:t>
      </w:r>
    </w:p>
    <w:p w:rsidR="00233FF0" w:rsidRDefault="006011D7" w:rsidP="008900EF">
      <w:pPr>
        <w:pStyle w:val="Prrafodelista"/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900EF">
        <w:rPr>
          <w:rFonts w:ascii="Arial" w:hAnsi="Arial" w:cs="Arial"/>
          <w:sz w:val="24"/>
          <w:szCs w:val="24"/>
        </w:rPr>
        <w:t>DGC Y E (2011) Diseños curriculares. Educación Artística. Provincia de Buenos Aires</w:t>
      </w:r>
    </w:p>
    <w:p w:rsidR="00711BA8" w:rsidRPr="008900EF" w:rsidRDefault="00711BA8" w:rsidP="008900EF">
      <w:pPr>
        <w:pStyle w:val="Prrafodelista"/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Dite</w:t>
      </w:r>
      <w:r w:rsidR="007052EC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la, Torcuato</w:t>
      </w:r>
      <w:r w:rsidR="00EB161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(2015) Coaliciones políticas. La Argentina en perspectiva. Ed El Ateneo. Avellaneda, Provincia de Buenos Aires.</w:t>
      </w:r>
    </w:p>
    <w:p w:rsidR="001D1EB6" w:rsidRPr="008900EF" w:rsidRDefault="001D1EB6" w:rsidP="008900EF">
      <w:pPr>
        <w:pStyle w:val="Prrafodelista"/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900EF">
        <w:rPr>
          <w:rFonts w:ascii="Arial" w:hAnsi="Arial" w:cs="Arial"/>
          <w:sz w:val="24"/>
          <w:szCs w:val="24"/>
        </w:rPr>
        <w:t>Fayt, Carlos. (1966) Teoría de la política. Ed. Perrot.</w:t>
      </w:r>
    </w:p>
    <w:p w:rsidR="00EB1610" w:rsidRDefault="001D1EB6" w:rsidP="008900EF">
      <w:pPr>
        <w:pStyle w:val="Prrafodelista"/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900EF">
        <w:rPr>
          <w:rFonts w:ascii="Arial" w:hAnsi="Arial" w:cs="Arial"/>
          <w:sz w:val="24"/>
          <w:szCs w:val="24"/>
        </w:rPr>
        <w:t>Freire, Paulo (2003) El grito manso. Ed. Siglo XXI</w:t>
      </w:r>
    </w:p>
    <w:p w:rsidR="00EB1610" w:rsidRDefault="00EB1610" w:rsidP="008900EF">
      <w:pPr>
        <w:pStyle w:val="Prrafodelista"/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Foucault, Michel (2002) Vigilar y Castigar: Nacimiento de la prisión. Ed. Siglo XXI. Buenos Aires.</w:t>
      </w:r>
    </w:p>
    <w:p w:rsidR="001D1EB6" w:rsidRPr="008900EF" w:rsidRDefault="00EB1610" w:rsidP="008900EF">
      <w:pPr>
        <w:pStyle w:val="Prrafodelista"/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Gentili, Pablo.</w:t>
      </w:r>
      <w:r w:rsidR="00682BB5">
        <w:rPr>
          <w:rFonts w:ascii="Arial" w:hAnsi="Arial" w:cs="Arial"/>
          <w:sz w:val="24"/>
          <w:szCs w:val="24"/>
        </w:rPr>
        <w:t>(1997)</w:t>
      </w:r>
      <w:r>
        <w:rPr>
          <w:rFonts w:ascii="Arial" w:hAnsi="Arial" w:cs="Arial"/>
          <w:sz w:val="24"/>
          <w:szCs w:val="24"/>
        </w:rPr>
        <w:t xml:space="preserve"> El Consenso de Washintong y la crisis de la educación en America Latina</w:t>
      </w:r>
      <w:r w:rsidR="00682BB5">
        <w:rPr>
          <w:rFonts w:ascii="Arial" w:hAnsi="Arial" w:cs="Arial"/>
          <w:sz w:val="24"/>
          <w:szCs w:val="24"/>
        </w:rPr>
        <w:t>. CEA. UNESCO. México.</w:t>
      </w:r>
    </w:p>
    <w:p w:rsidR="0076441C" w:rsidRDefault="0076441C" w:rsidP="008900EF">
      <w:pPr>
        <w:pStyle w:val="Prrafodelista"/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900EF">
        <w:rPr>
          <w:rFonts w:ascii="Arial" w:hAnsi="Arial" w:cs="Arial"/>
          <w:sz w:val="24"/>
          <w:szCs w:val="24"/>
        </w:rPr>
        <w:t>Jauretche, Arturo</w:t>
      </w:r>
      <w:r w:rsidR="00EB1610">
        <w:rPr>
          <w:rFonts w:ascii="Arial" w:hAnsi="Arial" w:cs="Arial"/>
          <w:sz w:val="24"/>
          <w:szCs w:val="24"/>
        </w:rPr>
        <w:t>.</w:t>
      </w:r>
      <w:r w:rsidRPr="008900EF">
        <w:rPr>
          <w:rFonts w:ascii="Arial" w:hAnsi="Arial" w:cs="Arial"/>
          <w:sz w:val="24"/>
          <w:szCs w:val="24"/>
        </w:rPr>
        <w:t xml:space="preserve"> (</w:t>
      </w:r>
      <w:r w:rsidR="00206D65">
        <w:rPr>
          <w:rFonts w:ascii="Arial" w:hAnsi="Arial" w:cs="Arial"/>
          <w:sz w:val="24"/>
          <w:szCs w:val="24"/>
        </w:rPr>
        <w:t>2010</w:t>
      </w:r>
      <w:r w:rsidRPr="008900EF">
        <w:rPr>
          <w:rFonts w:ascii="Arial" w:hAnsi="Arial" w:cs="Arial"/>
          <w:sz w:val="24"/>
          <w:szCs w:val="24"/>
        </w:rPr>
        <w:t>) Manual de zonceras argentinas.</w:t>
      </w:r>
      <w:r w:rsidR="00206D65">
        <w:rPr>
          <w:rFonts w:ascii="Arial" w:hAnsi="Arial" w:cs="Arial"/>
          <w:sz w:val="24"/>
          <w:szCs w:val="24"/>
        </w:rPr>
        <w:t xml:space="preserve"> Ed. Corregidor. Buenos Aires</w:t>
      </w:r>
    </w:p>
    <w:p w:rsidR="00CA0DEA" w:rsidRPr="008900EF" w:rsidRDefault="00CA0DEA" w:rsidP="008900EF">
      <w:pPr>
        <w:pStyle w:val="Prrafodelista"/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Maquiavelo, Nicolás</w:t>
      </w:r>
      <w:r w:rsidR="00EB161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(2012) El príncipe. Ed Colihue. Buenos Aires.</w:t>
      </w:r>
    </w:p>
    <w:p w:rsidR="0076441C" w:rsidRPr="008900EF" w:rsidRDefault="0076441C" w:rsidP="008900EF">
      <w:pPr>
        <w:pStyle w:val="Prrafodelista"/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900EF">
        <w:rPr>
          <w:rFonts w:ascii="Arial" w:hAnsi="Arial" w:cs="Arial"/>
          <w:sz w:val="24"/>
          <w:szCs w:val="24"/>
        </w:rPr>
        <w:t>Marx, Carl – Engel</w:t>
      </w:r>
      <w:r w:rsidR="00C00FF1">
        <w:rPr>
          <w:rFonts w:ascii="Arial" w:hAnsi="Arial" w:cs="Arial"/>
          <w:sz w:val="24"/>
          <w:szCs w:val="24"/>
        </w:rPr>
        <w:t>s</w:t>
      </w:r>
      <w:r w:rsidRPr="008900EF">
        <w:rPr>
          <w:rFonts w:ascii="Arial" w:hAnsi="Arial" w:cs="Arial"/>
          <w:sz w:val="24"/>
          <w:szCs w:val="24"/>
        </w:rPr>
        <w:t>, F.</w:t>
      </w:r>
      <w:r w:rsidR="00C00FF1">
        <w:rPr>
          <w:rFonts w:ascii="Arial" w:hAnsi="Arial" w:cs="Arial"/>
          <w:sz w:val="24"/>
          <w:szCs w:val="24"/>
        </w:rPr>
        <w:t xml:space="preserve"> (1999)</w:t>
      </w:r>
      <w:r w:rsidRPr="008900EF">
        <w:rPr>
          <w:rFonts w:ascii="Arial" w:hAnsi="Arial" w:cs="Arial"/>
          <w:sz w:val="24"/>
          <w:szCs w:val="24"/>
        </w:rPr>
        <w:t xml:space="preserve"> Manifiesto comunista. </w:t>
      </w:r>
    </w:p>
    <w:p w:rsidR="0076441C" w:rsidRPr="008900EF" w:rsidRDefault="0076441C" w:rsidP="008900EF">
      <w:pPr>
        <w:pStyle w:val="Prrafodelista"/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900EF">
        <w:rPr>
          <w:rFonts w:ascii="Arial" w:hAnsi="Arial" w:cs="Arial"/>
          <w:sz w:val="24"/>
          <w:szCs w:val="24"/>
        </w:rPr>
        <w:lastRenderedPageBreak/>
        <w:t xml:space="preserve">Perón, J. D. </w:t>
      </w:r>
      <w:r w:rsidR="00C00FF1">
        <w:rPr>
          <w:rFonts w:ascii="Arial" w:hAnsi="Arial" w:cs="Arial"/>
          <w:sz w:val="24"/>
          <w:szCs w:val="24"/>
        </w:rPr>
        <w:t>(1973) Doctrina Peronista. Ed. Fidelius</w:t>
      </w:r>
    </w:p>
    <w:p w:rsidR="001D1EB6" w:rsidRDefault="0076441C" w:rsidP="008900EF">
      <w:pPr>
        <w:pStyle w:val="Prrafodelista"/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900EF">
        <w:rPr>
          <w:rFonts w:ascii="Arial" w:hAnsi="Arial" w:cs="Arial"/>
          <w:sz w:val="24"/>
          <w:szCs w:val="24"/>
        </w:rPr>
        <w:t>Puigros, Adriana (</w:t>
      </w:r>
      <w:r w:rsidR="00EB5A93">
        <w:rPr>
          <w:rFonts w:ascii="Arial" w:hAnsi="Arial" w:cs="Arial"/>
          <w:sz w:val="24"/>
          <w:szCs w:val="24"/>
        </w:rPr>
        <w:t>1988</w:t>
      </w:r>
      <w:r w:rsidRPr="008900EF">
        <w:rPr>
          <w:rFonts w:ascii="Arial" w:hAnsi="Arial" w:cs="Arial"/>
          <w:sz w:val="24"/>
          <w:szCs w:val="24"/>
        </w:rPr>
        <w:t>) Hacia una pedagogía de la imaginación</w:t>
      </w:r>
      <w:r w:rsidR="00EB5A93">
        <w:rPr>
          <w:rFonts w:ascii="Arial" w:hAnsi="Arial" w:cs="Arial"/>
          <w:sz w:val="24"/>
          <w:szCs w:val="24"/>
        </w:rPr>
        <w:t xml:space="preserve"> para America Latina. Ed. Contrapunto</w:t>
      </w:r>
    </w:p>
    <w:p w:rsidR="007D11F2" w:rsidRDefault="007D11F2" w:rsidP="008900EF">
      <w:pPr>
        <w:pStyle w:val="Prrafodelista"/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Rousseau, Jean-Jacques (2013) El contrato social. Ed. Losada. Buenos Aires</w:t>
      </w:r>
    </w:p>
    <w:p w:rsidR="005B0F10" w:rsidRPr="008900EF" w:rsidRDefault="005B0F10" w:rsidP="008900EF">
      <w:pPr>
        <w:pStyle w:val="Prrafodelista"/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Silva, Daniel y otros (2004) Aproximación a la historia de la educación argentina. Ed. Prometeo. UNLAM. Buenos Aires</w:t>
      </w:r>
    </w:p>
    <w:p w:rsidR="0076441C" w:rsidRPr="008900EF" w:rsidRDefault="0076441C" w:rsidP="008900EF">
      <w:pPr>
        <w:pStyle w:val="Prrafodelista"/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900EF">
        <w:rPr>
          <w:rFonts w:ascii="Arial" w:hAnsi="Arial" w:cs="Arial"/>
          <w:sz w:val="24"/>
          <w:szCs w:val="24"/>
        </w:rPr>
        <w:t>TentiFanfani, Emilio. Grimson, A. (2015) Mitomanías de la educación argentina. Ed. Siglo XXI</w:t>
      </w:r>
    </w:p>
    <w:p w:rsidR="0076441C" w:rsidRPr="008900EF" w:rsidRDefault="0076441C" w:rsidP="008900EF">
      <w:pPr>
        <w:pStyle w:val="Prrafodelista"/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900EF">
        <w:rPr>
          <w:rFonts w:ascii="Arial" w:hAnsi="Arial" w:cs="Arial"/>
          <w:sz w:val="24"/>
          <w:szCs w:val="24"/>
        </w:rPr>
        <w:t>Zanotti, Luis (1981) Etapas históricas de la política argentina. Ed EUDEBA</w:t>
      </w:r>
    </w:p>
    <w:p w:rsidR="006011D7" w:rsidRPr="0076441C" w:rsidRDefault="006011D7" w:rsidP="007644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6441C" w:rsidRPr="008900EF" w:rsidRDefault="0076441C" w:rsidP="008900EF">
      <w:pPr>
        <w:pStyle w:val="Prrafodelista"/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900EF">
        <w:rPr>
          <w:rFonts w:ascii="Arial" w:hAnsi="Arial" w:cs="Arial"/>
          <w:sz w:val="24"/>
          <w:szCs w:val="24"/>
        </w:rPr>
        <w:t>Constitución Nacional Argentina</w:t>
      </w:r>
    </w:p>
    <w:p w:rsidR="0076441C" w:rsidRPr="008900EF" w:rsidRDefault="0076441C" w:rsidP="008900EF">
      <w:pPr>
        <w:pStyle w:val="Prrafodelista"/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900EF">
        <w:rPr>
          <w:rFonts w:ascii="Arial" w:hAnsi="Arial" w:cs="Arial"/>
          <w:sz w:val="24"/>
          <w:szCs w:val="24"/>
        </w:rPr>
        <w:t>Constitución Provincia de Buenos Aires</w:t>
      </w:r>
    </w:p>
    <w:p w:rsidR="0076441C" w:rsidRPr="008900EF" w:rsidRDefault="0076441C" w:rsidP="008900EF">
      <w:pPr>
        <w:pStyle w:val="Prrafodelista"/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900EF">
        <w:rPr>
          <w:rFonts w:ascii="Arial" w:hAnsi="Arial" w:cs="Arial"/>
          <w:sz w:val="24"/>
          <w:szCs w:val="24"/>
        </w:rPr>
        <w:t>Ley 1420</w:t>
      </w:r>
    </w:p>
    <w:p w:rsidR="0076441C" w:rsidRPr="008900EF" w:rsidRDefault="0076441C" w:rsidP="008900EF">
      <w:pPr>
        <w:pStyle w:val="Prrafodelista"/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900EF">
        <w:rPr>
          <w:rFonts w:ascii="Arial" w:hAnsi="Arial" w:cs="Arial"/>
          <w:sz w:val="24"/>
          <w:szCs w:val="24"/>
        </w:rPr>
        <w:t>Ley 24195</w:t>
      </w:r>
    </w:p>
    <w:p w:rsidR="0076441C" w:rsidRPr="008900EF" w:rsidRDefault="0076441C" w:rsidP="008900EF">
      <w:pPr>
        <w:pStyle w:val="Prrafodelista"/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900EF">
        <w:rPr>
          <w:rFonts w:ascii="Arial" w:hAnsi="Arial" w:cs="Arial"/>
          <w:sz w:val="24"/>
          <w:szCs w:val="24"/>
        </w:rPr>
        <w:t>Ley 26206</w:t>
      </w:r>
    </w:p>
    <w:p w:rsidR="0076441C" w:rsidRPr="008900EF" w:rsidRDefault="0076441C" w:rsidP="008900EF">
      <w:pPr>
        <w:pStyle w:val="Prrafodelista"/>
        <w:numPr>
          <w:ilvl w:val="0"/>
          <w:numId w:val="11"/>
        </w:numPr>
        <w:spacing w:after="0"/>
        <w:rPr>
          <w:rFonts w:ascii="Arial" w:hAnsi="Arial" w:cs="Arial"/>
          <w:sz w:val="24"/>
          <w:szCs w:val="24"/>
        </w:rPr>
      </w:pPr>
      <w:r w:rsidRPr="008900EF">
        <w:rPr>
          <w:rFonts w:ascii="Arial" w:hAnsi="Arial" w:cs="Arial"/>
          <w:sz w:val="24"/>
          <w:szCs w:val="24"/>
        </w:rPr>
        <w:t>Ley 25.775 Estatuto del docente de la Provincia de Buenos Aires</w:t>
      </w:r>
    </w:p>
    <w:p w:rsidR="0076441C" w:rsidRPr="008900EF" w:rsidRDefault="0076441C" w:rsidP="008900EF">
      <w:pPr>
        <w:pStyle w:val="Prrafodelista"/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900EF">
        <w:rPr>
          <w:rFonts w:ascii="Arial" w:hAnsi="Arial" w:cs="Arial"/>
          <w:sz w:val="24"/>
          <w:szCs w:val="24"/>
        </w:rPr>
        <w:t>Acuerdos paritarios nacionales y provincia de Buenos Aires</w:t>
      </w:r>
    </w:p>
    <w:p w:rsidR="0076441C" w:rsidRPr="008900EF" w:rsidRDefault="0076441C" w:rsidP="008900EF">
      <w:pPr>
        <w:pStyle w:val="Prrafodelista"/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900EF">
        <w:rPr>
          <w:rFonts w:ascii="Arial" w:hAnsi="Arial" w:cs="Arial"/>
          <w:sz w:val="24"/>
          <w:szCs w:val="24"/>
        </w:rPr>
        <w:t>Reglamento General de Instituciones Educativas</w:t>
      </w:r>
    </w:p>
    <w:p w:rsidR="0076441C" w:rsidRPr="008900EF" w:rsidRDefault="0076441C" w:rsidP="008900EF">
      <w:pPr>
        <w:pStyle w:val="Prrafodelista"/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900EF">
        <w:rPr>
          <w:rFonts w:ascii="Arial" w:hAnsi="Arial" w:cs="Arial"/>
          <w:sz w:val="24"/>
          <w:szCs w:val="24"/>
        </w:rPr>
        <w:t>Acuerdos del CFE (Consejo Federal de Educación)</w:t>
      </w:r>
    </w:p>
    <w:p w:rsidR="0076441C" w:rsidRPr="0076441C" w:rsidRDefault="0076441C" w:rsidP="0076441C">
      <w:pPr>
        <w:spacing w:after="0"/>
        <w:rPr>
          <w:rFonts w:ascii="Arial" w:hAnsi="Arial" w:cs="Arial"/>
          <w:sz w:val="24"/>
          <w:szCs w:val="24"/>
        </w:rPr>
      </w:pPr>
    </w:p>
    <w:p w:rsidR="00233FF0" w:rsidRDefault="00233FF0"/>
    <w:p w:rsidR="00BA6EF4" w:rsidRDefault="00BA6EF4" w:rsidP="00BA6EF4"/>
    <w:p w:rsidR="00233FF0" w:rsidRPr="00233FF0" w:rsidRDefault="00233FF0">
      <w:pPr>
        <w:rPr>
          <w:b/>
          <w:sz w:val="36"/>
          <w:szCs w:val="36"/>
        </w:rPr>
      </w:pPr>
    </w:p>
    <w:sectPr w:rsidR="00233FF0" w:rsidRPr="00233FF0" w:rsidSect="006F5AC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76A9" w:rsidRDefault="000476A9" w:rsidP="00233FF0">
      <w:pPr>
        <w:spacing w:after="0" w:line="240" w:lineRule="auto"/>
      </w:pPr>
      <w:r>
        <w:separator/>
      </w:r>
    </w:p>
  </w:endnote>
  <w:endnote w:type="continuationSeparator" w:id="1">
    <w:p w:rsidR="000476A9" w:rsidRDefault="000476A9" w:rsidP="00233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76A9" w:rsidRDefault="000476A9" w:rsidP="00233FF0">
      <w:pPr>
        <w:spacing w:after="0" w:line="240" w:lineRule="auto"/>
      </w:pPr>
      <w:r>
        <w:separator/>
      </w:r>
    </w:p>
  </w:footnote>
  <w:footnote w:type="continuationSeparator" w:id="1">
    <w:p w:rsidR="000476A9" w:rsidRDefault="000476A9" w:rsidP="00233F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.15pt;height:9.15pt" o:bullet="t">
        <v:imagedata r:id="rId1" o:title="BD14757_"/>
      </v:shape>
    </w:pict>
  </w:numPicBullet>
  <w:abstractNum w:abstractNumId="0">
    <w:nsid w:val="0F6F4936"/>
    <w:multiLevelType w:val="hybridMultilevel"/>
    <w:tmpl w:val="E36655F2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8905FC"/>
    <w:multiLevelType w:val="hybridMultilevel"/>
    <w:tmpl w:val="75744980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A44282"/>
    <w:multiLevelType w:val="hybridMultilevel"/>
    <w:tmpl w:val="677672B4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1761E3"/>
    <w:multiLevelType w:val="hybridMultilevel"/>
    <w:tmpl w:val="4AFC30A6"/>
    <w:lvl w:ilvl="0" w:tplc="5E62489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9E4002"/>
    <w:multiLevelType w:val="hybridMultilevel"/>
    <w:tmpl w:val="AC14040C"/>
    <w:lvl w:ilvl="0" w:tplc="2C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8084645"/>
    <w:multiLevelType w:val="hybridMultilevel"/>
    <w:tmpl w:val="2CC25DC0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C14348"/>
    <w:multiLevelType w:val="hybridMultilevel"/>
    <w:tmpl w:val="AE36F716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571A8F"/>
    <w:multiLevelType w:val="hybridMultilevel"/>
    <w:tmpl w:val="121AF646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C415EC"/>
    <w:multiLevelType w:val="hybridMultilevel"/>
    <w:tmpl w:val="8490FAEC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852825"/>
    <w:multiLevelType w:val="hybridMultilevel"/>
    <w:tmpl w:val="B578637E"/>
    <w:lvl w:ilvl="0" w:tplc="2C0A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7E8876F5"/>
    <w:multiLevelType w:val="hybridMultilevel"/>
    <w:tmpl w:val="3B5EE97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8"/>
  </w:num>
  <w:num w:numId="5">
    <w:abstractNumId w:val="4"/>
  </w:num>
  <w:num w:numId="6">
    <w:abstractNumId w:val="6"/>
  </w:num>
  <w:num w:numId="7">
    <w:abstractNumId w:val="1"/>
  </w:num>
  <w:num w:numId="8">
    <w:abstractNumId w:val="0"/>
  </w:num>
  <w:num w:numId="9">
    <w:abstractNumId w:val="10"/>
  </w:num>
  <w:num w:numId="10">
    <w:abstractNumId w:val="3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0145"/>
    <w:rsid w:val="00046828"/>
    <w:rsid w:val="000476A9"/>
    <w:rsid w:val="00052AD7"/>
    <w:rsid w:val="00094211"/>
    <w:rsid w:val="00094CA9"/>
    <w:rsid w:val="00145AF4"/>
    <w:rsid w:val="001707F5"/>
    <w:rsid w:val="00175964"/>
    <w:rsid w:val="001A56B8"/>
    <w:rsid w:val="001B60D4"/>
    <w:rsid w:val="001D1EB6"/>
    <w:rsid w:val="00201358"/>
    <w:rsid w:val="00206D65"/>
    <w:rsid w:val="00207971"/>
    <w:rsid w:val="00233FF0"/>
    <w:rsid w:val="00236B58"/>
    <w:rsid w:val="00290016"/>
    <w:rsid w:val="002A3E29"/>
    <w:rsid w:val="002A46A6"/>
    <w:rsid w:val="00343850"/>
    <w:rsid w:val="0035148E"/>
    <w:rsid w:val="00393BE5"/>
    <w:rsid w:val="0039560C"/>
    <w:rsid w:val="003A4D6B"/>
    <w:rsid w:val="003F29D7"/>
    <w:rsid w:val="004057BA"/>
    <w:rsid w:val="00475AE9"/>
    <w:rsid w:val="004D049E"/>
    <w:rsid w:val="004E0DA2"/>
    <w:rsid w:val="005016F9"/>
    <w:rsid w:val="005448FF"/>
    <w:rsid w:val="0054556B"/>
    <w:rsid w:val="00562E99"/>
    <w:rsid w:val="00567C3D"/>
    <w:rsid w:val="0058531E"/>
    <w:rsid w:val="005B071A"/>
    <w:rsid w:val="005B0F10"/>
    <w:rsid w:val="005D65E3"/>
    <w:rsid w:val="006011D7"/>
    <w:rsid w:val="00601CE8"/>
    <w:rsid w:val="00672A85"/>
    <w:rsid w:val="00676F9D"/>
    <w:rsid w:val="00682BB5"/>
    <w:rsid w:val="0069224B"/>
    <w:rsid w:val="006A4C27"/>
    <w:rsid w:val="006F3FD3"/>
    <w:rsid w:val="006F5AC2"/>
    <w:rsid w:val="007052EC"/>
    <w:rsid w:val="00711BA8"/>
    <w:rsid w:val="0073382B"/>
    <w:rsid w:val="007603F6"/>
    <w:rsid w:val="0076441C"/>
    <w:rsid w:val="007744B7"/>
    <w:rsid w:val="00791F80"/>
    <w:rsid w:val="007D11F2"/>
    <w:rsid w:val="007D7307"/>
    <w:rsid w:val="00830850"/>
    <w:rsid w:val="008311F8"/>
    <w:rsid w:val="008426A5"/>
    <w:rsid w:val="00856D94"/>
    <w:rsid w:val="008651AC"/>
    <w:rsid w:val="008900EF"/>
    <w:rsid w:val="008A4AFF"/>
    <w:rsid w:val="008B4221"/>
    <w:rsid w:val="008E4554"/>
    <w:rsid w:val="00965608"/>
    <w:rsid w:val="00981740"/>
    <w:rsid w:val="009A2213"/>
    <w:rsid w:val="009A7501"/>
    <w:rsid w:val="009B0E20"/>
    <w:rsid w:val="009B5EFE"/>
    <w:rsid w:val="00A422E3"/>
    <w:rsid w:val="00A537DC"/>
    <w:rsid w:val="00A56E50"/>
    <w:rsid w:val="00A61C78"/>
    <w:rsid w:val="00A66D67"/>
    <w:rsid w:val="00A70EE4"/>
    <w:rsid w:val="00AD43CF"/>
    <w:rsid w:val="00AE440F"/>
    <w:rsid w:val="00AF7B19"/>
    <w:rsid w:val="00B15B2E"/>
    <w:rsid w:val="00B6417D"/>
    <w:rsid w:val="00BA6EF4"/>
    <w:rsid w:val="00BD765D"/>
    <w:rsid w:val="00BE5BE1"/>
    <w:rsid w:val="00BF00EA"/>
    <w:rsid w:val="00C00FF1"/>
    <w:rsid w:val="00C23DF0"/>
    <w:rsid w:val="00C30F9C"/>
    <w:rsid w:val="00CA0DEA"/>
    <w:rsid w:val="00D01AA2"/>
    <w:rsid w:val="00D36F68"/>
    <w:rsid w:val="00D45BB3"/>
    <w:rsid w:val="00D96845"/>
    <w:rsid w:val="00DD74FA"/>
    <w:rsid w:val="00E12E63"/>
    <w:rsid w:val="00E21AF1"/>
    <w:rsid w:val="00E3436E"/>
    <w:rsid w:val="00EB1610"/>
    <w:rsid w:val="00EB5A93"/>
    <w:rsid w:val="00EC1514"/>
    <w:rsid w:val="00ED0B2A"/>
    <w:rsid w:val="00EF0D96"/>
    <w:rsid w:val="00EF2868"/>
    <w:rsid w:val="00F342CF"/>
    <w:rsid w:val="00F50145"/>
    <w:rsid w:val="00F757FC"/>
    <w:rsid w:val="00FA53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AC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50145"/>
    <w:pPr>
      <w:spacing w:after="0" w:line="240" w:lineRule="auto"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233FF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33FF0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233FF0"/>
    <w:rPr>
      <w:vertAlign w:val="superscript"/>
    </w:rPr>
  </w:style>
  <w:style w:type="paragraph" w:styleId="Prrafodelista">
    <w:name w:val="List Paragraph"/>
    <w:basedOn w:val="Normal"/>
    <w:uiPriority w:val="34"/>
    <w:qFormat/>
    <w:rsid w:val="008900E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92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22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50145"/>
    <w:pPr>
      <w:spacing w:after="0" w:line="240" w:lineRule="auto"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233FF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33FF0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233FF0"/>
    <w:rPr>
      <w:vertAlign w:val="superscript"/>
    </w:rPr>
  </w:style>
  <w:style w:type="paragraph" w:styleId="Prrafodelista">
    <w:name w:val="List Paragraph"/>
    <w:basedOn w:val="Normal"/>
    <w:uiPriority w:val="34"/>
    <w:qFormat/>
    <w:rsid w:val="008900E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92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22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3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45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172700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19270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94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25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704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05AEF-2725-48FC-ABD8-5CB05A214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1078</Words>
  <Characters>5931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Nora y Hector</cp:lastModifiedBy>
  <cp:revision>5</cp:revision>
  <cp:lastPrinted>2017-07-07T13:04:00Z</cp:lastPrinted>
  <dcterms:created xsi:type="dcterms:W3CDTF">2021-05-06T18:49:00Z</dcterms:created>
  <dcterms:modified xsi:type="dcterms:W3CDTF">2021-05-06T18:51:00Z</dcterms:modified>
</cp:coreProperties>
</file>